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4C" w:rsidRDefault="0062664C" w:rsidP="0062664C">
      <w:pPr>
        <w:jc w:val="left"/>
        <w:rPr>
          <w:b/>
          <w:bCs/>
        </w:rPr>
      </w:pPr>
    </w:p>
    <w:p w:rsidR="0062664C" w:rsidRDefault="0062664C" w:rsidP="0062664C">
      <w:pPr>
        <w:spacing w:line="240" w:lineRule="auto"/>
        <w:jc w:val="left"/>
        <w:rPr>
          <w:sz w:val="16"/>
          <w:szCs w:val="16"/>
        </w:rPr>
      </w:pPr>
      <w:r w:rsidRPr="006D328A">
        <w:t xml:space="preserve">                                               </w:t>
      </w:r>
      <w:r>
        <w:t xml:space="preserve">                                                                        </w:t>
      </w:r>
      <w:r>
        <w:rPr>
          <w:sz w:val="16"/>
          <w:szCs w:val="16"/>
        </w:rPr>
        <w:t xml:space="preserve">Tekst Statutu Stowarzyszenia Lokalna </w:t>
      </w:r>
    </w:p>
    <w:p w:rsidR="0062664C" w:rsidRDefault="0062664C" w:rsidP="0062664C">
      <w:pPr>
        <w:spacing w:line="240" w:lineRule="auto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Grupa Działania „Lider w EGO”</w:t>
      </w:r>
      <w:r>
        <w:rPr>
          <w:sz w:val="16"/>
          <w:szCs w:val="16"/>
        </w:rPr>
        <w:br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wprowadzony Uchwałą </w:t>
      </w:r>
      <w:r w:rsidRPr="00F51EB6">
        <w:rPr>
          <w:sz w:val="16"/>
          <w:szCs w:val="16"/>
        </w:rPr>
        <w:t>Nr 1/2023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W</w:t>
      </w:r>
      <w:r w:rsidRPr="00F51EB6">
        <w:rPr>
          <w:sz w:val="16"/>
          <w:szCs w:val="16"/>
        </w:rPr>
        <w:t>alnego Zebrania Członków</w:t>
      </w:r>
    </w:p>
    <w:p w:rsidR="0062664C" w:rsidRDefault="0062664C" w:rsidP="0062664C">
      <w:pPr>
        <w:jc w:val="left"/>
        <w:rPr>
          <w:b/>
          <w:bCs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</w:t>
      </w:r>
      <w:r w:rsidR="005F5735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z dnia 24 lutego 2023r</w:t>
      </w:r>
    </w:p>
    <w:p w:rsidR="0062664C" w:rsidRDefault="0062664C" w:rsidP="0062664C">
      <w:pPr>
        <w:jc w:val="left"/>
        <w:rPr>
          <w:b/>
          <w:bCs/>
        </w:rPr>
      </w:pPr>
    </w:p>
    <w:p w:rsidR="0062664C" w:rsidRDefault="005F5735" w:rsidP="0062664C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STATUT  STOWARZYSZENIA</w:t>
      </w: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Lokalna Grupa Działania</w:t>
      </w: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„Lider w EGO”</w:t>
      </w: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t xml:space="preserve">Rozdział I </w:t>
      </w:r>
      <w:r w:rsidRPr="0062664C">
        <w:rPr>
          <w:rFonts w:ascii="Calibri" w:hAnsi="Calibri" w:cs="Calibri"/>
          <w:b/>
        </w:rPr>
        <w:br/>
        <w:t>Postanowienia ogólne</w:t>
      </w: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1</w:t>
      </w:r>
    </w:p>
    <w:p w:rsidR="0062664C" w:rsidRPr="0062664C" w:rsidRDefault="0062664C" w:rsidP="0062664C">
      <w:r w:rsidRPr="0062664C">
        <w:t>Stowarzyszenie Lokalna Grupa Działania „Lider w EGO”, zwana dalej ”Stowarzyszeniem”, jest dobrowolnym, samorządnym, trwałym zrzeszeniem o celach niezarobkowych, mającym na celu: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Działanie na rzecz zrównoważonego rozwoju obszarów wiejskich.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Aktywizowanie i integrację ludności wiejskiej.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Podniesienie jakości życia ludności na obszarze działania Stowarzyszenia.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Realizację Lokalnej Strategii Rozwoju opracowaną przez Stowarzyszenie.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Upowszechnianie i wymianę informacji o inicjatywach związanych z aktywizacją ludności na obszarach wiejskich.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0"/>
          <w:tab w:val="left" w:pos="720"/>
        </w:tabs>
        <w:ind w:left="0" w:firstLine="0"/>
      </w:pPr>
      <w:r w:rsidRPr="0062664C">
        <w:t>Ochronę wspólnych interesów członków Stowarzyszenia oraz stworzenie odpowiednich relacji między członkami LGD  na etapie wdrażania Lokalnej Strategii Rozwoju opartych na pogłębionym partnerstwie i skutecznej komunikacji.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Tworzenie warunków współpracy Stowarzyszenia i innych organizacji oraz instytucji działających na rzecz rozwoju obszarów wiejskich  z terenu Lokalnej Strategii Rozwoju.</w:t>
      </w:r>
    </w:p>
    <w:p w:rsidR="0062664C" w:rsidRPr="0062664C" w:rsidRDefault="0062664C" w:rsidP="0062664C">
      <w:pPr>
        <w:numPr>
          <w:ilvl w:val="0"/>
          <w:numId w:val="1"/>
        </w:numPr>
        <w:tabs>
          <w:tab w:val="num" w:pos="360"/>
          <w:tab w:val="left" w:pos="720"/>
        </w:tabs>
        <w:ind w:left="0" w:firstLine="0"/>
      </w:pPr>
      <w:r w:rsidRPr="0062664C">
        <w:t>Zapewnienie możliwości szerokiego udziału członków i mieszkańców w działaniach Stowarzyszenia opartego o zasadę partycypacji społecznej zarówno  podczas tworzenia LSR jak i w trakcie jej realizacji.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</w:rPr>
      </w:pPr>
      <w:r w:rsidRPr="0062664C">
        <w:rPr>
          <w:b/>
        </w:rPr>
        <w:t>§ 2</w:t>
      </w:r>
    </w:p>
    <w:p w:rsidR="0062664C" w:rsidRPr="0062664C" w:rsidRDefault="0062664C" w:rsidP="0062664C">
      <w:r w:rsidRPr="0062664C">
        <w:t>Stowarzyszenie działając na rzecz rozwoju obszarów wiejskich uwzględnia ochronę oraz promocję środowiska naturalnego, krajobrazu i zasobów historyczno – kulturowych, rozwój turystyki, oraz popularyzację i rozwój produkcji wyrobów regionalnych oraz zachowanie dziedzictwa kulturowego i historycznego.</w:t>
      </w:r>
    </w:p>
    <w:p w:rsidR="0062664C" w:rsidRPr="0062664C" w:rsidRDefault="0062664C" w:rsidP="0062664C">
      <w:pPr>
        <w:ind w:left="720"/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3</w:t>
      </w:r>
    </w:p>
    <w:p w:rsidR="0062664C" w:rsidRPr="0062664C" w:rsidRDefault="0062664C" w:rsidP="0062664C">
      <w:r w:rsidRPr="0062664C">
        <w:t xml:space="preserve">1. Siedzibą Stowarzyszenia jest miasto Ełk, województwo warmińsko-mazurskie. </w:t>
      </w:r>
    </w:p>
    <w:p w:rsidR="0062664C" w:rsidRPr="0062664C" w:rsidRDefault="0062664C" w:rsidP="0062664C">
      <w:r w:rsidRPr="0062664C">
        <w:lastRenderedPageBreak/>
        <w:t>2. Nadzór nad Stowarzyszeniem LGD „Lider w EGO” sprawuje Marszałek Województwa Warmińsko- Mazurskiego.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4</w:t>
      </w:r>
    </w:p>
    <w:p w:rsidR="0062664C" w:rsidRPr="0062664C" w:rsidRDefault="0062664C" w:rsidP="0062664C">
      <w:pPr>
        <w:pStyle w:val="Akapitzlist"/>
        <w:autoSpaceDN w:val="0"/>
        <w:ind w:left="0"/>
        <w:textAlignment w:val="baseline"/>
      </w:pPr>
      <w:r w:rsidRPr="0062664C">
        <w:t>Stowarzyszenie działa na podstawie przepisów:</w:t>
      </w:r>
    </w:p>
    <w:p w:rsidR="0062664C" w:rsidRPr="0062664C" w:rsidRDefault="0062664C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 w:rsidRPr="0062664C">
        <w:t xml:space="preserve"> Ustawy z 7 kwietnia 1989 r. Prawo o stowarzyszeniach (Dz. U. z 2001 r. Nr 79,</w:t>
      </w:r>
      <w:r w:rsidRPr="0062664C">
        <w:br/>
        <w:t xml:space="preserve"> poz. 855, z </w:t>
      </w:r>
      <w:proofErr w:type="spellStart"/>
      <w:r w:rsidRPr="0062664C">
        <w:t>późn</w:t>
      </w:r>
      <w:proofErr w:type="spellEnd"/>
      <w:r w:rsidRPr="0062664C">
        <w:t xml:space="preserve">. zm.), </w:t>
      </w:r>
    </w:p>
    <w:p w:rsidR="0062664C" w:rsidRPr="0062664C" w:rsidRDefault="0062664C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 w:rsidRPr="0062664C">
        <w:t>Ustawy z 7 marca 2007 o wspieraniu rozwoju obszarów wiejskich z udziałem środków Europejskiego Funduszu Rolnego na rzecz Rozwoju Obszarów Wiejskich (</w:t>
      </w:r>
      <w:proofErr w:type="spellStart"/>
      <w:r w:rsidRPr="0062664C">
        <w:t>Dz.U</w:t>
      </w:r>
      <w:proofErr w:type="spellEnd"/>
      <w:r w:rsidRPr="0062664C">
        <w:t xml:space="preserve">. z 2017r. Nr 64 </w:t>
      </w:r>
      <w:proofErr w:type="spellStart"/>
      <w:r w:rsidRPr="0062664C">
        <w:t>poz</w:t>
      </w:r>
      <w:proofErr w:type="spellEnd"/>
      <w:r w:rsidRPr="0062664C">
        <w:t xml:space="preserve"> 427), </w:t>
      </w:r>
    </w:p>
    <w:p w:rsidR="0062664C" w:rsidRPr="0062664C" w:rsidRDefault="0062664C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 w:rsidRPr="0062664C">
        <w:t xml:space="preserve">Ustawy z dnia 20 lutego 2015r. o rozwoju lokalnym z udziałem lokalnej społeczności </w:t>
      </w:r>
      <w:r w:rsidRPr="0062664C">
        <w:br/>
        <w:t>(Dz. U. z 2015r., poz. 378),</w:t>
      </w:r>
    </w:p>
    <w:p w:rsidR="0062664C" w:rsidRPr="0062664C" w:rsidRDefault="0062664C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 w:rsidRPr="0062664C">
        <w:t xml:space="preserve"> Rozporządzenia Parlamentu Europejskiego i Rady (UE) nr 1305/2013 z dnia </w:t>
      </w:r>
      <w:r w:rsidRPr="0062664C">
        <w:br/>
        <w:t>17 grudnia 2013 r. w sprawie wsparcia rozwoju obszarów wiejskich przez Europejski Fundusz Rolny na rzecz Rozwoju Obszarów Wiejskich (EFRROW),</w:t>
      </w:r>
    </w:p>
    <w:p w:rsidR="0062664C" w:rsidRDefault="0062664C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 w:rsidRPr="0062664C">
        <w:t xml:space="preserve">Rozporządzenia Parlamentu Europejskiego i Rady (UE) nr 1303/2013 z dnia </w:t>
      </w:r>
      <w:r w:rsidRPr="0062664C"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</w:t>
      </w:r>
    </w:p>
    <w:p w:rsidR="001F6D07" w:rsidRDefault="001F6D07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>
        <w:t>Ustawy z dnia 24 kwietnia 2003r. o działalności pożytku publicznego i o wo</w:t>
      </w:r>
      <w:r w:rsidR="00C12F91">
        <w:t xml:space="preserve">lontariacie </w:t>
      </w:r>
      <w:r w:rsidR="00C12F91">
        <w:br/>
        <w:t xml:space="preserve">( </w:t>
      </w:r>
      <w:proofErr w:type="spellStart"/>
      <w:r w:rsidR="00C12F91">
        <w:t>Dz.U</w:t>
      </w:r>
      <w:proofErr w:type="spellEnd"/>
      <w:r w:rsidR="00C12F91">
        <w:t>. 2022.1327),</w:t>
      </w:r>
    </w:p>
    <w:p w:rsidR="001F6D07" w:rsidRPr="0062664C" w:rsidRDefault="001F6D07" w:rsidP="0062664C">
      <w:pPr>
        <w:pStyle w:val="Akapitzlist"/>
        <w:numPr>
          <w:ilvl w:val="0"/>
          <w:numId w:val="2"/>
        </w:numPr>
        <w:autoSpaceDN w:val="0"/>
        <w:ind w:left="0" w:firstLine="0"/>
        <w:contextualSpacing w:val="0"/>
        <w:textAlignment w:val="baseline"/>
      </w:pPr>
      <w:r>
        <w:t>Ustawy z dnia 5 sierpnia 2022r. o ekonomii społecznej (</w:t>
      </w:r>
      <w:proofErr w:type="spellStart"/>
      <w:r>
        <w:t>Dz.U</w:t>
      </w:r>
      <w:proofErr w:type="spellEnd"/>
      <w:r>
        <w:t>. 2022 poz.1812),</w:t>
      </w:r>
    </w:p>
    <w:p w:rsidR="0062664C" w:rsidRPr="0062664C" w:rsidRDefault="0062664C" w:rsidP="0062664C">
      <w:pPr>
        <w:numPr>
          <w:ilvl w:val="0"/>
          <w:numId w:val="2"/>
        </w:numPr>
        <w:tabs>
          <w:tab w:val="clear" w:pos="780"/>
          <w:tab w:val="num" w:pos="720"/>
        </w:tabs>
        <w:suppressAutoHyphens w:val="0"/>
        <w:autoSpaceDE w:val="0"/>
        <w:autoSpaceDN w:val="0"/>
        <w:adjustRightInd w:val="0"/>
        <w:ind w:left="0" w:firstLine="0"/>
      </w:pPr>
      <w:r w:rsidRPr="0062664C">
        <w:t>niniejszego statutu i z tego tytułu posiada osobowość prawną.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5</w:t>
      </w:r>
    </w:p>
    <w:p w:rsidR="0062664C" w:rsidRPr="0062664C" w:rsidRDefault="0062664C" w:rsidP="0062664C">
      <w:r w:rsidRPr="0062664C">
        <w:t>Stowarzyszenie nie może być członkiem międzynarodowych organizacji o podobnym celu działania.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6</w:t>
      </w:r>
    </w:p>
    <w:p w:rsidR="0062664C" w:rsidRPr="0062664C" w:rsidRDefault="0062664C" w:rsidP="0062664C">
      <w:r w:rsidRPr="0062664C">
        <w:t>Stowarzyszenie swoim działaniem obejmuje obszar gmin, które zadeklarowały członkostwo</w:t>
      </w:r>
      <w:r w:rsidRPr="0062664C">
        <w:br/>
        <w:t xml:space="preserve"> w LGD Lider w EGO.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7</w:t>
      </w:r>
    </w:p>
    <w:p w:rsidR="0062664C" w:rsidRPr="0062664C" w:rsidRDefault="0062664C" w:rsidP="0062664C">
      <w:r w:rsidRPr="0062664C">
        <w:t>Czas trwania Stowarzyszenia jest nieograniczony.</w:t>
      </w:r>
    </w:p>
    <w:p w:rsid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</w:p>
    <w:p w:rsid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</w:p>
    <w:p w:rsid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t xml:space="preserve">Rozdział II </w:t>
      </w:r>
      <w:r w:rsidRPr="0062664C">
        <w:rPr>
          <w:rFonts w:ascii="Calibri" w:hAnsi="Calibri" w:cs="Calibri"/>
          <w:b/>
        </w:rPr>
        <w:br/>
        <w:t xml:space="preserve">        Zasady działania Stowarzyszenia</w:t>
      </w:r>
    </w:p>
    <w:p w:rsidR="0062664C" w:rsidRPr="0062664C" w:rsidRDefault="0062664C" w:rsidP="0062664C">
      <w:pPr>
        <w:pStyle w:val="NormalnyWeb"/>
        <w:spacing w:before="0" w:after="0" w:line="276" w:lineRule="auto"/>
        <w:ind w:left="360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8</w:t>
      </w:r>
    </w:p>
    <w:p w:rsidR="0062664C" w:rsidRPr="0062664C" w:rsidRDefault="0062664C" w:rsidP="0062664C">
      <w:r w:rsidRPr="0062664C">
        <w:t>Stowarzyszenie realizuje swoje cele poprzez: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 xml:space="preserve">Wdrażanie projektów w ramach opracowanej  Lokalnej Strategii Rozwoju. 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Kreowanie i wspieranie inicjatyw w zakresie: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rozwoju przedsiębiorczości,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edukacji, kultury, sportu, turystyki,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 xml:space="preserve">ochrony zabytków i dziedzictwa historycznego </w:t>
      </w:r>
      <w:proofErr w:type="spellStart"/>
      <w:r w:rsidRPr="0062664C">
        <w:t>regionu</w:t>
      </w:r>
      <w:proofErr w:type="spellEnd"/>
      <w:r w:rsidRPr="0062664C">
        <w:t>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ochrony zdrowia,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ochrony środowiska,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porządku i bezpieczeństwa publicznego oraz przeciwdziałania patologiom społecznym,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ograniczania negatywnych skutków bezrobocia,</w:t>
      </w:r>
    </w:p>
    <w:p w:rsidR="0062664C" w:rsidRPr="0062664C" w:rsidRDefault="0062664C" w:rsidP="0062664C">
      <w:pPr>
        <w:numPr>
          <w:ilvl w:val="1"/>
          <w:numId w:val="18"/>
        </w:numPr>
      </w:pPr>
      <w:r w:rsidRPr="0062664C">
        <w:t>rozwoju technologii informatycznej.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Prowadzenie badań nad obszarem działania Stowarzyszenia.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Organizowanie przedsięwzięć o charakterze informacyjnym, szkoleniowym, rozrywkowym i sportowym.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 xml:space="preserve">Organizowanie imprez kulturalnych służących promocji obszaru realizacji Lokalnej Strategii Rozwoju. 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Prowadzenie działalności promocyjnej i informacyjnej.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Prowadzenie doradztwa w zakresie przygotowywania projektów zgodnych z Lokalną Strategią Rozwoju.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Współpracę i wymianę doświadczeń z instytucjami publicznymi i organizacjami pozarządowymi działającymi w zakresie objętym celem Stowarzyszenia na poziomie krajowym i międzynarodowym.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Opracowywanie planów rozwoju dla obszaru objętego Lokalna Strategią Rozwoju.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 xml:space="preserve">Realizację innych działań służących realizacji Lokalnej Strategii Rozwoju. 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Podejmowanie wszelkich działań zgodnych z prawem zmierzających do osiągnięcia celów Stowarzyszenia.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 xml:space="preserve">Promocja lokalnych produktów i atrakcji z obszaru Lokalnej Strategii Rozwoju. 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Doskonalenie liderów lokalnych dla potrzeb rozwoju obszarów wiejskich.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Zwiększenie aktywności i świadomości obywateli i wspólnot lokalnych.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Rozwój potencjału sektora organizacji pozarządowych.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Działania  na rzecz rozwoju  usług społecznych w zakresie integracji i aktywizacji społecznej oraz zabezpieczenia społecznego.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Wspieranie rozwoju polskiego modelu ekonomii społecznej.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Rozwój i wspieranie wolontariatu.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t>Działania edukacyjne na różnych szczeblach kształcenia.</w:t>
      </w:r>
    </w:p>
    <w:p w:rsidR="0062664C" w:rsidRPr="0062664C" w:rsidRDefault="0062664C" w:rsidP="0062664C">
      <w:pPr>
        <w:numPr>
          <w:ilvl w:val="0"/>
          <w:numId w:val="18"/>
        </w:numPr>
      </w:pPr>
      <w:r w:rsidRPr="0062664C">
        <w:lastRenderedPageBreak/>
        <w:t>Działania na rzecz wyrównywania szans edukacyjnych dzieci i młodzieży oraz dorosłych ze szczególnymi potrzebami edukacyjnymi.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9</w:t>
      </w:r>
    </w:p>
    <w:p w:rsidR="0062664C" w:rsidRPr="0062664C" w:rsidRDefault="0062664C" w:rsidP="0062664C">
      <w:r w:rsidRPr="0062664C">
        <w:t>Stowarzyszenie nie może powoływać innych jednostek terenowych.</w:t>
      </w:r>
    </w:p>
    <w:p w:rsidR="0062664C" w:rsidRDefault="0062664C" w:rsidP="0062664C">
      <w:pPr>
        <w:rPr>
          <w:b/>
        </w:rPr>
      </w:pPr>
    </w:p>
    <w:p w:rsidR="0062664C" w:rsidRPr="0062664C" w:rsidRDefault="0062664C" w:rsidP="0062664C">
      <w:pPr>
        <w:rPr>
          <w:b/>
        </w:rPr>
      </w:pPr>
    </w:p>
    <w:p w:rsidR="0062664C" w:rsidRPr="0062664C" w:rsidRDefault="0062664C" w:rsidP="0062664C">
      <w:pPr>
        <w:jc w:val="center"/>
        <w:rPr>
          <w:b/>
        </w:rPr>
      </w:pPr>
      <w:r w:rsidRPr="0062664C">
        <w:rPr>
          <w:b/>
        </w:rPr>
        <w:t>§10</w:t>
      </w:r>
    </w:p>
    <w:p w:rsidR="0062664C" w:rsidRPr="0062664C" w:rsidRDefault="0062664C" w:rsidP="0062664C">
      <w:r w:rsidRPr="0062664C">
        <w:t>Stowarzyszenie używa pieczęci podłużnej z nazwą Stowarzyszenia Lokalna Grupa Działania „Lider w EGO” i adresem Stowarzyszenia.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11</w:t>
      </w:r>
    </w:p>
    <w:p w:rsidR="0062664C" w:rsidRPr="0062664C" w:rsidRDefault="0062664C" w:rsidP="0062664C">
      <w:r w:rsidRPr="0062664C">
        <w:t xml:space="preserve">Stowarzyszenie realizując cel statutowy opiera się na pracy społecznej członków, wolontariuszy i zatrudnionych pracowników. </w:t>
      </w:r>
    </w:p>
    <w:p w:rsidR="0062664C" w:rsidRPr="0062664C" w:rsidRDefault="0062664C" w:rsidP="0062664C">
      <w:pPr>
        <w:pStyle w:val="NormalnyWeb"/>
        <w:spacing w:before="0" w:after="0" w:line="276" w:lineRule="auto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t xml:space="preserve">Rozdział III </w:t>
      </w:r>
      <w:r w:rsidRPr="0062664C">
        <w:rPr>
          <w:rFonts w:ascii="Calibri" w:hAnsi="Calibri" w:cs="Calibri"/>
          <w:b/>
        </w:rPr>
        <w:br/>
        <w:t xml:space="preserve">   Członkowie Stowarzyszenia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12</w:t>
      </w:r>
    </w:p>
    <w:p w:rsidR="0062664C" w:rsidRPr="0062664C" w:rsidRDefault="0062664C" w:rsidP="0062664C">
      <w:r w:rsidRPr="0062664C">
        <w:rPr>
          <w:bCs/>
        </w:rPr>
        <w:t xml:space="preserve">1. </w:t>
      </w:r>
      <w:r w:rsidRPr="0062664C">
        <w:t xml:space="preserve">Członkowie Stowarzyszenia dzielą się na: </w:t>
      </w:r>
    </w:p>
    <w:p w:rsidR="0062664C" w:rsidRPr="0062664C" w:rsidRDefault="0062664C" w:rsidP="0062664C">
      <w:pPr>
        <w:pStyle w:val="NormalnyWeb"/>
        <w:numPr>
          <w:ilvl w:val="2"/>
          <w:numId w:val="4"/>
        </w:numPr>
        <w:tabs>
          <w:tab w:val="left" w:pos="-4860"/>
        </w:tabs>
        <w:suppressAutoHyphens w:val="0"/>
        <w:spacing w:before="0" w:after="0" w:line="276" w:lineRule="auto"/>
        <w:ind w:left="0" w:firstLine="0"/>
        <w:jc w:val="left"/>
        <w:rPr>
          <w:rFonts w:ascii="Calibri" w:hAnsi="Calibri" w:cs="Calibri"/>
        </w:rPr>
      </w:pPr>
      <w:r w:rsidRPr="0062664C">
        <w:rPr>
          <w:rFonts w:ascii="Calibri" w:hAnsi="Calibri" w:cs="Calibri"/>
        </w:rPr>
        <w:t>zwyczajnych,</w:t>
      </w:r>
    </w:p>
    <w:p w:rsidR="0062664C" w:rsidRPr="0062664C" w:rsidRDefault="0062664C" w:rsidP="0062664C">
      <w:pPr>
        <w:pStyle w:val="NormalnyWeb"/>
        <w:numPr>
          <w:ilvl w:val="2"/>
          <w:numId w:val="4"/>
        </w:numPr>
        <w:tabs>
          <w:tab w:val="num" w:pos="900"/>
        </w:tabs>
        <w:suppressAutoHyphens w:val="0"/>
        <w:spacing w:before="0" w:after="0" w:line="276" w:lineRule="auto"/>
        <w:ind w:left="0" w:firstLine="0"/>
        <w:jc w:val="left"/>
        <w:rPr>
          <w:rFonts w:ascii="Calibri" w:hAnsi="Calibri" w:cs="Calibri"/>
        </w:rPr>
      </w:pPr>
      <w:r w:rsidRPr="0062664C">
        <w:rPr>
          <w:rFonts w:ascii="Calibri" w:hAnsi="Calibri" w:cs="Calibri"/>
        </w:rPr>
        <w:t>wspierających.</w:t>
      </w:r>
    </w:p>
    <w:p w:rsidR="0062664C" w:rsidRPr="0062664C" w:rsidRDefault="0062664C" w:rsidP="0062664C">
      <w:r w:rsidRPr="0062664C">
        <w:t>2. Członkiem zwyczajnym Stowarzyszenia może być:</w:t>
      </w:r>
    </w:p>
    <w:p w:rsidR="0062664C" w:rsidRPr="0062664C" w:rsidRDefault="0062664C" w:rsidP="0062664C">
      <w:pPr>
        <w:numPr>
          <w:ilvl w:val="0"/>
          <w:numId w:val="3"/>
        </w:numPr>
        <w:tabs>
          <w:tab w:val="left" w:pos="1080"/>
        </w:tabs>
        <w:ind w:left="0" w:firstLine="0"/>
        <w:rPr>
          <w:strike/>
        </w:rPr>
      </w:pPr>
      <w:r w:rsidRPr="0062664C">
        <w:t xml:space="preserve">pełnoletnia osoba fizyczna, która spełnia warunki określone w ustawie Prawo </w:t>
      </w:r>
      <w:r w:rsidRPr="0062664C">
        <w:br/>
        <w:t>o stowarzyszeniach, która wyraża chęć realizacji celów Stowarzyszenia, a także złoży deklarację członkowską, w której określi sektor jaki będzie reprezentowała;</w:t>
      </w:r>
    </w:p>
    <w:p w:rsidR="0062664C" w:rsidRPr="0062664C" w:rsidRDefault="0062664C" w:rsidP="0062664C">
      <w:pPr>
        <w:numPr>
          <w:ilvl w:val="0"/>
          <w:numId w:val="3"/>
        </w:numPr>
        <w:tabs>
          <w:tab w:val="left" w:pos="1080"/>
        </w:tabs>
        <w:ind w:left="0" w:firstLine="0"/>
      </w:pPr>
      <w:r w:rsidRPr="0062664C">
        <w:t>osoba prawna, w tym jednostki samorządu terytorialnego działające na rzecz rozwoju obszarów wiejskich objętych Lokalną Strategią Rozwoju;</w:t>
      </w:r>
    </w:p>
    <w:p w:rsidR="0062664C" w:rsidRPr="0062664C" w:rsidRDefault="0062664C" w:rsidP="0062664C">
      <w:pPr>
        <w:pStyle w:val="Tekstpodstawowywcity2"/>
        <w:numPr>
          <w:ilvl w:val="0"/>
          <w:numId w:val="3"/>
        </w:numPr>
        <w:suppressAutoHyphens w:val="0"/>
        <w:spacing w:line="276" w:lineRule="auto"/>
        <w:ind w:left="0" w:firstLine="0"/>
        <w:rPr>
          <w:rFonts w:ascii="Calibri" w:hAnsi="Calibri" w:cs="Calibri"/>
          <w:sz w:val="24"/>
          <w:szCs w:val="24"/>
        </w:rPr>
      </w:pPr>
      <w:r w:rsidRPr="0062664C">
        <w:rPr>
          <w:rFonts w:ascii="Calibri" w:hAnsi="Calibri" w:cs="Calibri"/>
          <w:sz w:val="24"/>
          <w:szCs w:val="24"/>
        </w:rPr>
        <w:t>osoby prawne w stowarzyszeniu są reprezentowane przez umocowane do ich reprezentacji osoby fizyczne;</w:t>
      </w:r>
    </w:p>
    <w:p w:rsidR="0062664C" w:rsidRPr="0062664C" w:rsidRDefault="0062664C" w:rsidP="0062664C">
      <w:pPr>
        <w:numPr>
          <w:ilvl w:val="0"/>
          <w:numId w:val="3"/>
        </w:numPr>
        <w:tabs>
          <w:tab w:val="left" w:pos="1080"/>
        </w:tabs>
        <w:ind w:left="0" w:firstLine="0"/>
      </w:pPr>
      <w:r w:rsidRPr="0062664C">
        <w:t>przedstawiciel osoby prawnej wskazany w pkt. c może być wybierany do władz Stowarzyszenia.</w:t>
      </w:r>
    </w:p>
    <w:p w:rsidR="0062664C" w:rsidRPr="0062664C" w:rsidRDefault="0062664C" w:rsidP="0062664C">
      <w:pPr>
        <w:pStyle w:val="NormalnyWeb"/>
        <w:suppressAutoHyphens w:val="0"/>
        <w:spacing w:before="0" w:after="0" w:line="276" w:lineRule="auto"/>
        <w:rPr>
          <w:rFonts w:ascii="Calibri" w:hAnsi="Calibri" w:cs="Calibri"/>
        </w:rPr>
      </w:pPr>
      <w:r w:rsidRPr="0062664C">
        <w:rPr>
          <w:rFonts w:ascii="Calibri" w:hAnsi="Calibri" w:cs="Calibri"/>
        </w:rPr>
        <w:t>3. Członkiem wspierającym stowarzyszenie może zostać osoba fizyczna lub prawna deklarująca pomoc finansową, rzeczową lub merytoryczną w realizacji celów Stowarzyszenia.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13</w:t>
      </w:r>
    </w:p>
    <w:p w:rsidR="0062664C" w:rsidRPr="0062664C" w:rsidRDefault="0062664C" w:rsidP="0062664C">
      <w:r w:rsidRPr="0062664C">
        <w:t>Nabycie i utrata członkowstwa następuje w drodze uchwały przyjętej zwykłą większością głosów Zarządu Stowarzyszenia.</w:t>
      </w:r>
    </w:p>
    <w:p w:rsidR="0062664C" w:rsidRDefault="0062664C" w:rsidP="0062664C"/>
    <w:p w:rsidR="0062664C" w:rsidRDefault="0062664C" w:rsidP="0062664C"/>
    <w:p w:rsidR="0062664C" w:rsidRPr="0062664C" w:rsidRDefault="0062664C" w:rsidP="0062664C"/>
    <w:p w:rsidR="0062664C" w:rsidRPr="0062664C" w:rsidRDefault="0062664C" w:rsidP="0062664C">
      <w:pPr>
        <w:jc w:val="center"/>
        <w:rPr>
          <w:b/>
        </w:rPr>
      </w:pPr>
      <w:r w:rsidRPr="0062664C">
        <w:rPr>
          <w:b/>
        </w:rPr>
        <w:lastRenderedPageBreak/>
        <w:t>§ 14</w:t>
      </w:r>
    </w:p>
    <w:p w:rsidR="0062664C" w:rsidRPr="0062664C" w:rsidRDefault="0062664C" w:rsidP="0062664C">
      <w:pPr>
        <w:jc w:val="left"/>
      </w:pPr>
      <w:r w:rsidRPr="0062664C">
        <w:t>1.  Członek zwyczajny Stowarzyszenia jest zobowiązany :</w:t>
      </w:r>
      <w:r w:rsidRPr="0062664C">
        <w:br/>
        <w:t>a)   propagować cel Stowarzyszenia i aktywnie uczestniczyć w realizacji tego celu;</w:t>
      </w:r>
    </w:p>
    <w:p w:rsidR="0062664C" w:rsidRPr="0062664C" w:rsidRDefault="0062664C" w:rsidP="0062664C">
      <w:r w:rsidRPr="0062664C">
        <w:t xml:space="preserve">b)   pracować w zespołach roboczych lub komisjach problemowych powołanych przez </w:t>
      </w:r>
    </w:p>
    <w:p w:rsidR="0062664C" w:rsidRPr="0062664C" w:rsidRDefault="0062664C" w:rsidP="0062664C">
      <w:r w:rsidRPr="0062664C">
        <w:t>władze Stowarzyszenia;</w:t>
      </w:r>
    </w:p>
    <w:p w:rsidR="0062664C" w:rsidRPr="0062664C" w:rsidRDefault="0062664C" w:rsidP="0062664C">
      <w:pPr>
        <w:numPr>
          <w:ilvl w:val="2"/>
          <w:numId w:val="4"/>
        </w:numPr>
        <w:tabs>
          <w:tab w:val="clear" w:pos="2520"/>
          <w:tab w:val="num" w:pos="1080"/>
        </w:tabs>
        <w:ind w:left="0" w:firstLine="0"/>
      </w:pPr>
      <w:r w:rsidRPr="0062664C">
        <w:t>przestrzegać postanowień Statutu;</w:t>
      </w:r>
    </w:p>
    <w:p w:rsidR="0062664C" w:rsidRPr="0062664C" w:rsidRDefault="0062664C" w:rsidP="0062664C">
      <w:pPr>
        <w:numPr>
          <w:ilvl w:val="2"/>
          <w:numId w:val="4"/>
        </w:numPr>
        <w:tabs>
          <w:tab w:val="clear" w:pos="2520"/>
          <w:tab w:val="num" w:pos="1080"/>
        </w:tabs>
        <w:ind w:left="0" w:firstLine="0"/>
      </w:pPr>
      <w:r w:rsidRPr="0062664C">
        <w:t>opłacać składki członkowskie, w wysokości ustalonej przez Walne Zebranie Członków, do dnia 31 marca danego roku;</w:t>
      </w:r>
    </w:p>
    <w:p w:rsidR="0062664C" w:rsidRPr="0062664C" w:rsidRDefault="0062664C" w:rsidP="0062664C">
      <w:pPr>
        <w:numPr>
          <w:ilvl w:val="2"/>
          <w:numId w:val="4"/>
        </w:numPr>
        <w:tabs>
          <w:tab w:val="clear" w:pos="2520"/>
          <w:tab w:val="num" w:pos="1080"/>
        </w:tabs>
        <w:ind w:left="0" w:firstLine="0"/>
      </w:pPr>
      <w:r w:rsidRPr="0062664C">
        <w:t>brać udział w Walnym Zebraniu Członków.</w:t>
      </w:r>
    </w:p>
    <w:p w:rsidR="0062664C" w:rsidRPr="0062664C" w:rsidRDefault="0062664C" w:rsidP="0062664C">
      <w:r w:rsidRPr="0062664C">
        <w:t>2. Członek zwyczajny Stowarzyszenia ma prawo: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  <w:jc w:val="left"/>
      </w:pPr>
      <w:r w:rsidRPr="0062664C">
        <w:t>wybierać i być wybieranym do władz Stowarzyszenia;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  <w:jc w:val="left"/>
      </w:pPr>
      <w:r w:rsidRPr="0062664C">
        <w:t xml:space="preserve">do udziału w Walnym Zebraniu Członków z głosem stanowiącym; 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  <w:jc w:val="left"/>
      </w:pPr>
      <w:r w:rsidRPr="0062664C">
        <w:t>składać Zarządowi Stowarzyszenia wnioski dotyczące działalności Stowarzyszenia;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  <w:jc w:val="left"/>
      </w:pPr>
      <w:r w:rsidRPr="0062664C">
        <w:t>brać udział w organizowanych przez Stowarzyszenie przedsięwzięciach o charakterze informacyjnym i szkoleniowym;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  <w:jc w:val="left"/>
      </w:pPr>
      <w:r w:rsidRPr="0062664C">
        <w:t>wstępu na organizowane przez Stowarzyszenie imprezy kulturalne;</w:t>
      </w:r>
    </w:p>
    <w:p w:rsidR="0062664C" w:rsidRPr="0062664C" w:rsidRDefault="0062664C" w:rsidP="0062664C">
      <w:pPr>
        <w:numPr>
          <w:ilvl w:val="0"/>
          <w:numId w:val="5"/>
        </w:numPr>
        <w:tabs>
          <w:tab w:val="left" w:pos="1068"/>
        </w:tabs>
        <w:ind w:left="0" w:firstLine="0"/>
      </w:pPr>
      <w:r w:rsidRPr="0062664C">
        <w:t>żądać umieszczenia dodatkowych spraw w porządku obrad Walnego Zebrania Członków pod warunkiem zgłoszenia się z tym żądaniem pisemnie co najmniej 10 dni przed jego terminem  (uzupełniony porządek obrad Walnego Zebrania Członków powinien być podany do wiadomości członków Stowarzyszenia na 5 dni przed terminem obrad);</w:t>
      </w:r>
    </w:p>
    <w:p w:rsidR="0062664C" w:rsidRPr="0062664C" w:rsidRDefault="0062664C" w:rsidP="0062664C">
      <w:r w:rsidRPr="0062664C">
        <w:t>g) zgłaszać nowe pomysły i inicjatywy dotyczące  funkcjonowania LGD.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</w:rPr>
      </w:pPr>
      <w:r w:rsidRPr="0062664C">
        <w:rPr>
          <w:b/>
        </w:rPr>
        <w:t>§ 15</w:t>
      </w:r>
    </w:p>
    <w:p w:rsidR="0062664C" w:rsidRPr="0062664C" w:rsidRDefault="0062664C" w:rsidP="0062664C">
      <w:pPr>
        <w:pStyle w:val="NormalnyWeb"/>
        <w:tabs>
          <w:tab w:val="left" w:pos="0"/>
        </w:tabs>
        <w:spacing w:before="0" w:after="0" w:line="276" w:lineRule="auto"/>
        <w:jc w:val="left"/>
        <w:rPr>
          <w:rFonts w:ascii="Calibri" w:hAnsi="Calibri" w:cs="Calibri"/>
        </w:rPr>
      </w:pPr>
      <w:r w:rsidRPr="0062664C">
        <w:rPr>
          <w:rFonts w:ascii="Calibri" w:hAnsi="Calibri" w:cs="Calibri"/>
        </w:rPr>
        <w:t xml:space="preserve">Utrata członkostwa przez członka zwyczajnego Stowarzyszenia następuje wskutek: </w:t>
      </w:r>
      <w:r w:rsidRPr="0062664C">
        <w:rPr>
          <w:rFonts w:ascii="Calibri" w:hAnsi="Calibri" w:cs="Calibri"/>
        </w:rPr>
        <w:br/>
        <w:t xml:space="preserve">1. Złożenia Zarządowi pisemnej rezygnacji. </w:t>
      </w:r>
      <w:r w:rsidRPr="0062664C">
        <w:rPr>
          <w:rFonts w:ascii="Calibri" w:hAnsi="Calibri" w:cs="Calibri"/>
        </w:rPr>
        <w:br/>
        <w:t xml:space="preserve">2.  Wykluczenia przez Zarząd: </w:t>
      </w:r>
    </w:p>
    <w:p w:rsidR="0062664C" w:rsidRPr="0062664C" w:rsidRDefault="0062664C" w:rsidP="0062664C">
      <w:pPr>
        <w:pStyle w:val="NormalnyWeb"/>
        <w:tabs>
          <w:tab w:val="left" w:pos="0"/>
        </w:tabs>
        <w:spacing w:before="0" w:after="0" w:line="276" w:lineRule="auto"/>
        <w:rPr>
          <w:rFonts w:ascii="Calibri" w:hAnsi="Calibri" w:cs="Calibri"/>
        </w:rPr>
      </w:pPr>
      <w:r w:rsidRPr="0062664C">
        <w:rPr>
          <w:rFonts w:ascii="Calibri" w:hAnsi="Calibri" w:cs="Calibri"/>
        </w:rPr>
        <w:t xml:space="preserve">a) za działalność niezgodną ze Statutem lub uchwałą władz Stowarzyszenia; </w:t>
      </w:r>
      <w:r w:rsidRPr="0062664C">
        <w:rPr>
          <w:rFonts w:ascii="Calibri" w:hAnsi="Calibri" w:cs="Calibri"/>
        </w:rPr>
        <w:br/>
        <w:t xml:space="preserve">b) z powodu pozbawienia praw publicznych prawomocnym wyrokiem sądu. </w:t>
      </w:r>
    </w:p>
    <w:p w:rsidR="0062664C" w:rsidRPr="0062664C" w:rsidRDefault="0062664C" w:rsidP="0062664C">
      <w:r w:rsidRPr="0062664C">
        <w:t>3. Likwidacji osoby prawnej lub podmiotu prawnego będących członkami zwyczajnymi Stowarzyszenia.</w:t>
      </w:r>
      <w:r w:rsidRPr="0062664C">
        <w:br/>
        <w:t>4.  Śmierci członka będącego osobą fizyczną.</w:t>
      </w:r>
    </w:p>
    <w:p w:rsidR="0062664C" w:rsidRPr="0062664C" w:rsidRDefault="0062664C" w:rsidP="0062664C">
      <w:pPr>
        <w:rPr>
          <w:b/>
        </w:rPr>
      </w:pPr>
    </w:p>
    <w:p w:rsidR="0062664C" w:rsidRPr="0062664C" w:rsidRDefault="0062664C" w:rsidP="0062664C">
      <w:pPr>
        <w:jc w:val="center"/>
        <w:rPr>
          <w:b/>
          <w:vertAlign w:val="superscript"/>
        </w:rPr>
      </w:pPr>
      <w:r w:rsidRPr="0062664C">
        <w:rPr>
          <w:b/>
        </w:rPr>
        <w:t>§ 16</w:t>
      </w:r>
    </w:p>
    <w:p w:rsidR="0062664C" w:rsidRPr="0062664C" w:rsidRDefault="0062664C" w:rsidP="0062664C">
      <w:pPr>
        <w:rPr>
          <w:rFonts w:eastAsia="Times New Roman"/>
          <w:lang w:eastAsia="pl-PL"/>
        </w:rPr>
      </w:pPr>
      <w:r w:rsidRPr="0062664C">
        <w:t xml:space="preserve">1. </w:t>
      </w:r>
      <w:r w:rsidRPr="0062664C">
        <w:rPr>
          <w:rFonts w:eastAsia="Times New Roman"/>
          <w:lang w:eastAsia="pl-PL"/>
        </w:rPr>
        <w:t xml:space="preserve">Członek zwyczajny zostaje wykluczony przez Zarząd na skutek </w:t>
      </w:r>
      <w:r w:rsidRPr="0062664C">
        <w:t>zalegania z zapłatą składek członkowskich przez okres 2 lat.</w:t>
      </w:r>
    </w:p>
    <w:p w:rsidR="0062664C" w:rsidRPr="0062664C" w:rsidRDefault="0062664C" w:rsidP="0062664C">
      <w:pPr>
        <w:rPr>
          <w:rFonts w:eastAsia="Times New Roman"/>
          <w:lang w:eastAsia="pl-PL"/>
        </w:rPr>
      </w:pPr>
      <w:r w:rsidRPr="0062664C">
        <w:rPr>
          <w:rFonts w:eastAsia="Times New Roman"/>
          <w:lang w:eastAsia="pl-PL"/>
        </w:rPr>
        <w:t xml:space="preserve">2. Wykluczenie, o którym mowa w § 16 ust. 1 staje się skuteczne z chwilą, doręczenia członkowi zawiadomienia o wykluczeniu wraz z uzasadnieniem i pouczeniem o trybie </w:t>
      </w:r>
      <w:r w:rsidRPr="0062664C">
        <w:rPr>
          <w:rFonts w:eastAsia="Times New Roman"/>
          <w:lang w:eastAsia="pl-PL"/>
        </w:rPr>
        <w:br/>
        <w:t xml:space="preserve">i terminie wniesienia odwołania. Zawiadomienia dokonuje się na piśmie w ciągu 14 dni </w:t>
      </w:r>
      <w:r w:rsidRPr="0062664C">
        <w:rPr>
          <w:rFonts w:eastAsia="Times New Roman"/>
          <w:lang w:eastAsia="pl-PL"/>
        </w:rPr>
        <w:br/>
        <w:t>od podjęcia decyzji i doręcza się członkowi za pokwitowaniem lub przez pocztę listem poleconym. Zawiadomienie zwrócone na skutek nie zgłoszenia przez członka zmiany podanego przez niego adresu ma moc prawną doręczenia.</w:t>
      </w:r>
    </w:p>
    <w:p w:rsidR="0062664C" w:rsidRPr="0062664C" w:rsidRDefault="0062664C" w:rsidP="0062664C">
      <w:pPr>
        <w:rPr>
          <w:rFonts w:eastAsia="Times New Roman"/>
          <w:lang w:eastAsia="pl-PL"/>
        </w:rPr>
      </w:pPr>
      <w:r w:rsidRPr="0062664C">
        <w:rPr>
          <w:rFonts w:eastAsia="Times New Roman"/>
          <w:lang w:eastAsia="pl-PL"/>
        </w:rPr>
        <w:lastRenderedPageBreak/>
        <w:t xml:space="preserve">3. Wykluczonemu członkowi przysługuje odwołanie do Walnego Zebrania Członków </w:t>
      </w:r>
      <w:r w:rsidRPr="0062664C">
        <w:rPr>
          <w:rFonts w:eastAsia="Times New Roman"/>
          <w:lang w:eastAsia="pl-PL"/>
        </w:rPr>
        <w:br/>
        <w:t xml:space="preserve">w ciągu 14 dni od dnia otrzymania zawiadomienia o skreśleniu oraz prawo uczestniczenia </w:t>
      </w:r>
      <w:r w:rsidR="00997C3C">
        <w:rPr>
          <w:rFonts w:eastAsia="Times New Roman"/>
          <w:lang w:eastAsia="pl-PL"/>
        </w:rPr>
        <w:br/>
      </w:r>
      <w:r w:rsidRPr="0062664C">
        <w:rPr>
          <w:rFonts w:eastAsia="Times New Roman"/>
          <w:lang w:eastAsia="pl-PL"/>
        </w:rPr>
        <w:t>w jego obradach przy rozpatrywaniu odwołania i jego popieranie. Odwołanie powinno być rozpatrzone na najbliższym Walnym Zebraniu, jeżeli zostało złożone co najmniej na 30 dni przed jego zwołaniem. O terminie Walnego Zebrania odwołujący się powinien być zawiadomiony pod wskazanym przez niego adresem co najmniej na 7 dni przed tym terminem.</w:t>
      </w: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</w:p>
    <w:p w:rsidR="0062664C" w:rsidRPr="0062664C" w:rsidRDefault="0062664C" w:rsidP="0062664C">
      <w:pPr>
        <w:pStyle w:val="NormalnyWeb"/>
        <w:spacing w:before="0" w:line="276" w:lineRule="auto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t>§ 17</w:t>
      </w:r>
    </w:p>
    <w:p w:rsidR="0062664C" w:rsidRPr="0062664C" w:rsidRDefault="0062664C" w:rsidP="0062664C">
      <w:pPr>
        <w:numPr>
          <w:ilvl w:val="0"/>
          <w:numId w:val="6"/>
        </w:numPr>
        <w:tabs>
          <w:tab w:val="num" w:pos="360"/>
          <w:tab w:val="left" w:pos="720"/>
        </w:tabs>
        <w:ind w:left="0" w:firstLine="0"/>
      </w:pPr>
      <w:r w:rsidRPr="0062664C">
        <w:t xml:space="preserve">Osoby lub podmioty prawne mogą zostać członkami wspierającymi Stowarzyszenia </w:t>
      </w:r>
      <w:r w:rsidRPr="0062664C">
        <w:br/>
        <w:t xml:space="preserve">po złożeniu wniosku do Zarządu Stowarzyszenia i pisemnym ustaleniu z Zarządem zasad wspierania Stowarzyszenia. </w:t>
      </w:r>
    </w:p>
    <w:p w:rsidR="0062664C" w:rsidRPr="0062664C" w:rsidRDefault="0062664C" w:rsidP="0062664C">
      <w:pPr>
        <w:numPr>
          <w:ilvl w:val="0"/>
          <w:numId w:val="6"/>
        </w:numPr>
        <w:tabs>
          <w:tab w:val="num" w:pos="360"/>
          <w:tab w:val="left" w:pos="720"/>
        </w:tabs>
        <w:ind w:left="0" w:firstLine="0"/>
      </w:pPr>
      <w:r w:rsidRPr="0062664C">
        <w:t>Członkowie wspierający mają prawo:</w:t>
      </w:r>
    </w:p>
    <w:p w:rsidR="0062664C" w:rsidRPr="0062664C" w:rsidRDefault="0062664C" w:rsidP="0062664C">
      <w:pPr>
        <w:shd w:val="clear" w:color="auto" w:fill="FFFFFF"/>
      </w:pPr>
      <w:r w:rsidRPr="0062664C">
        <w:t xml:space="preserve">1) składać Zarządowi Stowarzyszenia wnioski dotyczące działalności Stowarzyszenia; </w:t>
      </w:r>
    </w:p>
    <w:p w:rsidR="0062664C" w:rsidRPr="0062664C" w:rsidRDefault="0062664C" w:rsidP="0062664C">
      <w:pPr>
        <w:shd w:val="clear" w:color="auto" w:fill="FFFFFF"/>
      </w:pPr>
      <w:r w:rsidRPr="0062664C">
        <w:t xml:space="preserve">2) brać udział w posiedzeniach władz Stowarzyszenia z głosem doradczym, </w:t>
      </w:r>
      <w:r w:rsidRPr="0062664C">
        <w:br/>
        <w:t xml:space="preserve">na zaproszenie tych władz.  </w:t>
      </w:r>
    </w:p>
    <w:p w:rsidR="0062664C" w:rsidRPr="0062664C" w:rsidRDefault="0062664C" w:rsidP="0062664C">
      <w:pPr>
        <w:numPr>
          <w:ilvl w:val="0"/>
          <w:numId w:val="6"/>
        </w:numPr>
        <w:tabs>
          <w:tab w:val="num" w:pos="360"/>
          <w:tab w:val="left" w:pos="720"/>
        </w:tabs>
        <w:ind w:left="0" w:firstLine="0"/>
        <w:jc w:val="left"/>
      </w:pPr>
      <w:r w:rsidRPr="0062664C">
        <w:t xml:space="preserve">Utrata członkostwa, o którym mowa w ust. 1, następuje wskutek: </w:t>
      </w:r>
      <w:r w:rsidRPr="0062664C">
        <w:rPr>
          <w:shd w:val="clear" w:color="auto" w:fill="FFFF00"/>
        </w:rPr>
        <w:br/>
      </w:r>
      <w:r w:rsidRPr="0062664C">
        <w:t>1) złożenia Zarządowi pisemnej rezygnacji;</w:t>
      </w:r>
    </w:p>
    <w:p w:rsidR="0062664C" w:rsidRPr="0062664C" w:rsidRDefault="0062664C" w:rsidP="0062664C">
      <w:r w:rsidRPr="0062664C">
        <w:t>2) wykluczenia przez Zarząd:</w:t>
      </w:r>
    </w:p>
    <w:p w:rsidR="0062664C" w:rsidRDefault="0062664C" w:rsidP="0062664C">
      <w:r w:rsidRPr="0062664C">
        <w:t xml:space="preserve">a) za działalność niezgodną ze Statutem lub uchwałą władz Stowarzyszenia; </w:t>
      </w:r>
    </w:p>
    <w:p w:rsidR="00B07CA5" w:rsidRPr="0062664C" w:rsidRDefault="00B07CA5" w:rsidP="0062664C">
      <w:r w:rsidRPr="00B32F05">
        <w:t>b) z powodu nierealizowania ustalonych z</w:t>
      </w:r>
      <w:r>
        <w:t>asad wspierania Stowarzyszenia;</w:t>
      </w:r>
    </w:p>
    <w:p w:rsidR="0062664C" w:rsidRPr="0062664C" w:rsidRDefault="003F01CE" w:rsidP="00EE7CCB">
      <w:r>
        <w:t>c</w:t>
      </w:r>
      <w:r w:rsidR="00EE7CCB">
        <w:t xml:space="preserve">) </w:t>
      </w:r>
      <w:r w:rsidR="0062664C" w:rsidRPr="0062664C">
        <w:t>likwidacji podmiotu prawnego lub śmierci osoby fizycznej</w:t>
      </w:r>
      <w:r w:rsidR="00EE7CCB">
        <w:t xml:space="preserve"> będącej członkiem wspierającym </w:t>
      </w:r>
      <w:r w:rsidR="0062664C" w:rsidRPr="0062664C">
        <w:t xml:space="preserve">Stowarzyszenia. </w:t>
      </w:r>
    </w:p>
    <w:p w:rsidR="0062664C" w:rsidRPr="0062664C" w:rsidRDefault="0062664C" w:rsidP="0062664C">
      <w:r w:rsidRPr="0062664C">
        <w:t>4. Do obowiązków Członków wspierających należą:</w:t>
      </w:r>
    </w:p>
    <w:p w:rsidR="0062664C" w:rsidRPr="0062664C" w:rsidRDefault="0062664C" w:rsidP="0062664C">
      <w:r w:rsidRPr="0062664C">
        <w:t>a) propagowanie celów Stowarzyszenia i aktywne uczestniczenie w realizacji tego celu;</w:t>
      </w:r>
    </w:p>
    <w:p w:rsidR="0062664C" w:rsidRPr="0062664C" w:rsidRDefault="0062664C" w:rsidP="0062664C">
      <w:r w:rsidRPr="0062664C">
        <w:t>b) przestrzeganie postanowień Statutu;</w:t>
      </w:r>
    </w:p>
    <w:p w:rsidR="0062664C" w:rsidRPr="0062664C" w:rsidRDefault="0062664C" w:rsidP="0062664C">
      <w:r w:rsidRPr="0062664C">
        <w:t>c) opłacanie składek członkowskich, w wysokości ustalonej przez Walne Zebranie Członków, do dnia 31 marca danego roku.</w:t>
      </w:r>
    </w:p>
    <w:p w:rsidR="0062664C" w:rsidRPr="0062664C" w:rsidRDefault="0062664C" w:rsidP="0062664C"/>
    <w:p w:rsidR="0062664C" w:rsidRPr="0062664C" w:rsidRDefault="0062664C" w:rsidP="0062664C">
      <w:pPr>
        <w:pStyle w:val="NormalnyWeb"/>
        <w:spacing w:before="0" w:line="276" w:lineRule="auto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t>§ 18</w:t>
      </w:r>
    </w:p>
    <w:p w:rsidR="0062664C" w:rsidRPr="0062664C" w:rsidRDefault="0062664C" w:rsidP="0062664C">
      <w:pPr>
        <w:pStyle w:val="NormalnyWeb"/>
        <w:spacing w:before="0" w:after="0" w:line="276" w:lineRule="auto"/>
        <w:rPr>
          <w:rFonts w:ascii="Calibri" w:hAnsi="Calibri" w:cs="Calibri"/>
        </w:rPr>
      </w:pPr>
      <w:r w:rsidRPr="0062664C">
        <w:rPr>
          <w:rFonts w:ascii="Calibri" w:hAnsi="Calibri" w:cs="Calibri"/>
        </w:rPr>
        <w:t xml:space="preserve">Od uchwały Zarządu w przedmiocie wykluczenia oraz odmowy przyjęcia w poczet członków podmiotowi niezadowolonemu z rozstrzygnięcia przysługuje odwołanie do Walnego Zebrania Członków w terminie 21 dni od dnia doręczenia uchwały Zarządu </w:t>
      </w:r>
      <w:r w:rsidRPr="0062664C">
        <w:rPr>
          <w:rFonts w:ascii="Calibri" w:hAnsi="Calibri" w:cs="Calibri"/>
        </w:rPr>
        <w:br/>
        <w:t xml:space="preserve">o wykluczeniu. Uchwała Walnego Zebrania Członków jest ostateczna i jest podejmowana na najbliższym Walnym Zebraniu Członków. </w:t>
      </w:r>
    </w:p>
    <w:p w:rsidR="0062664C" w:rsidRDefault="0062664C" w:rsidP="0062664C">
      <w:pPr>
        <w:pStyle w:val="NormalnyWeb"/>
        <w:spacing w:before="0" w:after="0" w:line="276" w:lineRule="auto"/>
        <w:rPr>
          <w:rFonts w:ascii="Calibri" w:hAnsi="Calibri" w:cs="Calibri"/>
        </w:rPr>
      </w:pPr>
    </w:p>
    <w:p w:rsidR="0062664C" w:rsidRDefault="0062664C" w:rsidP="0062664C">
      <w:pPr>
        <w:pStyle w:val="NormalnyWeb"/>
        <w:spacing w:before="0" w:after="0" w:line="276" w:lineRule="auto"/>
        <w:rPr>
          <w:rFonts w:ascii="Calibri" w:hAnsi="Calibri" w:cs="Calibri"/>
        </w:rPr>
      </w:pPr>
    </w:p>
    <w:p w:rsidR="00EE7CCB" w:rsidRPr="0062664C" w:rsidRDefault="00EE7CCB" w:rsidP="0062664C">
      <w:pPr>
        <w:pStyle w:val="NormalnyWeb"/>
        <w:spacing w:before="0" w:after="0" w:line="276" w:lineRule="auto"/>
        <w:rPr>
          <w:rFonts w:ascii="Calibri" w:hAnsi="Calibri" w:cs="Calibri"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</w:rPr>
      </w:pPr>
      <w:r w:rsidRPr="0062664C">
        <w:rPr>
          <w:rFonts w:ascii="Calibri" w:hAnsi="Calibri" w:cs="Calibri"/>
          <w:b/>
        </w:rPr>
        <w:lastRenderedPageBreak/>
        <w:t xml:space="preserve">Rozdział IV </w:t>
      </w:r>
      <w:r w:rsidRPr="0062664C">
        <w:rPr>
          <w:rFonts w:ascii="Calibri" w:hAnsi="Calibri" w:cs="Calibri"/>
          <w:b/>
        </w:rPr>
        <w:br/>
        <w:t>Władze Stowarzyszenia</w:t>
      </w:r>
    </w:p>
    <w:p w:rsidR="0062664C" w:rsidRPr="0062664C" w:rsidRDefault="0062664C" w:rsidP="0062664C">
      <w:pPr>
        <w:pStyle w:val="NormalnyWeb"/>
        <w:spacing w:before="0" w:after="0" w:line="276" w:lineRule="auto"/>
        <w:rPr>
          <w:rFonts w:ascii="Calibri" w:hAnsi="Calibri" w:cs="Calibri"/>
          <w:b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19</w:t>
      </w:r>
    </w:p>
    <w:p w:rsidR="0062664C" w:rsidRPr="0062664C" w:rsidRDefault="0062664C" w:rsidP="0062664C">
      <w:r w:rsidRPr="0062664C">
        <w:t>1. Władzami Stowarzyszenia są:</w:t>
      </w:r>
    </w:p>
    <w:p w:rsidR="0062664C" w:rsidRPr="0062664C" w:rsidRDefault="0062664C" w:rsidP="0062664C">
      <w:pPr>
        <w:numPr>
          <w:ilvl w:val="0"/>
          <w:numId w:val="7"/>
        </w:numPr>
        <w:tabs>
          <w:tab w:val="left" w:pos="720"/>
        </w:tabs>
        <w:ind w:left="0" w:firstLine="0"/>
      </w:pPr>
      <w:r w:rsidRPr="0062664C">
        <w:t>Walne Zebranie Członków;</w:t>
      </w:r>
    </w:p>
    <w:p w:rsidR="0062664C" w:rsidRPr="0062664C" w:rsidRDefault="0062664C" w:rsidP="0062664C">
      <w:pPr>
        <w:numPr>
          <w:ilvl w:val="0"/>
          <w:numId w:val="7"/>
        </w:numPr>
        <w:tabs>
          <w:tab w:val="left" w:pos="720"/>
        </w:tabs>
        <w:ind w:left="0" w:firstLine="0"/>
      </w:pPr>
      <w:r w:rsidRPr="0062664C">
        <w:t>Zarząd;</w:t>
      </w:r>
    </w:p>
    <w:p w:rsidR="0062664C" w:rsidRPr="0062664C" w:rsidRDefault="0062664C" w:rsidP="0062664C">
      <w:pPr>
        <w:numPr>
          <w:ilvl w:val="0"/>
          <w:numId w:val="7"/>
        </w:numPr>
        <w:tabs>
          <w:tab w:val="left" w:pos="720"/>
        </w:tabs>
        <w:ind w:left="0" w:firstLine="0"/>
      </w:pPr>
      <w:r w:rsidRPr="0062664C">
        <w:t>Komisja Rewizyjna.</w:t>
      </w:r>
    </w:p>
    <w:p w:rsidR="0062664C" w:rsidRPr="0062664C" w:rsidRDefault="0062664C" w:rsidP="0062664C">
      <w:pPr>
        <w:tabs>
          <w:tab w:val="left" w:pos="720"/>
        </w:tabs>
      </w:pPr>
      <w:r w:rsidRPr="0062664C">
        <w:t>2. Oprócz organów wymienionych w ust. 1 w Stowarzyszeniu działa również Rada, wybierana spośród członków przez Walne Zebranie Członków.</w:t>
      </w:r>
    </w:p>
    <w:p w:rsidR="0062664C" w:rsidRPr="0062664C" w:rsidRDefault="0062664C" w:rsidP="0062664C">
      <w:pPr>
        <w:tabs>
          <w:tab w:val="left" w:pos="720"/>
        </w:tabs>
      </w:pPr>
      <w:r w:rsidRPr="0062664C">
        <w:t>3. Rada działa na podstawie regulaminu uchwalonego przez Walne Zebranie członków oraz harmonogramu uchwalonego przez Zarząd.</w:t>
      </w:r>
    </w:p>
    <w:p w:rsidR="0062664C" w:rsidRPr="0062664C" w:rsidRDefault="0062664C" w:rsidP="0062664C">
      <w:r w:rsidRPr="0062664C">
        <w:t>4. Nie można być jednocześnie członkiem Zarządu i Komisji Rewizyjnej oraz Rady.</w:t>
      </w:r>
    </w:p>
    <w:p w:rsidR="0062664C" w:rsidRPr="0062664C" w:rsidRDefault="0062664C" w:rsidP="0062664C">
      <w:r w:rsidRPr="0062664C">
        <w:t>5. Kadencja Zarządu i Komisji Rewizyjnej wynosi  5 lat.</w:t>
      </w:r>
    </w:p>
    <w:p w:rsidR="0062664C" w:rsidRPr="0062664C" w:rsidRDefault="0062664C" w:rsidP="0062664C"/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20</w:t>
      </w:r>
    </w:p>
    <w:p w:rsidR="0062664C" w:rsidRPr="0062664C" w:rsidRDefault="0062664C" w:rsidP="0062664C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62664C">
        <w:t>Z zastrzeżeniem § 21 ust. 6 uchwały władz Stowarzyszenia zapadają zwykłą większością głosów przy obecności co najmniej połowy członków uprawnionych do głosowania, jeśli dalsze postanowienia Statutu nie stanowią inaczej.</w:t>
      </w:r>
    </w:p>
    <w:p w:rsidR="0062664C" w:rsidRPr="0062664C" w:rsidRDefault="0062664C" w:rsidP="0062664C">
      <w:pPr>
        <w:numPr>
          <w:ilvl w:val="0"/>
          <w:numId w:val="16"/>
        </w:numPr>
        <w:tabs>
          <w:tab w:val="clear" w:pos="720"/>
          <w:tab w:val="left" w:pos="0"/>
        </w:tabs>
        <w:ind w:left="0" w:firstLine="0"/>
      </w:pPr>
      <w:r w:rsidRPr="0062664C">
        <w:t>Uchwały Walnego Zebrania Członków - w pierwszym terminie - zapadają zwykłą większością głosów przy obecności co najmniej połowy uprawnionych do głosowania członków. W przypadku braku wymaganego quorum w pierwszym terminie, Walne Zebranie Członków odbywa się w drugim terminie, w tym samym dniu określonym w zawiadomieniu o zwołaniu Walnego Zebrania Członków, a jego uchwały we wszystkich  sprawach objętych porządkiem obrad będą ważne bez względu na ilość obecnych przedstawicieli członków. Informacja o tej zasadzie powinna być zamieszczona w zawiadomieniu o zwołaniu Walnego Zebrania Członków.</w:t>
      </w:r>
    </w:p>
    <w:p w:rsidR="0062664C" w:rsidRPr="0062664C" w:rsidRDefault="0062664C" w:rsidP="0062664C">
      <w:pPr>
        <w:ind w:left="284" w:hanging="284"/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21</w:t>
      </w:r>
    </w:p>
    <w:p w:rsidR="0062664C" w:rsidRPr="0062664C" w:rsidRDefault="0062664C" w:rsidP="0062664C">
      <w:pPr>
        <w:numPr>
          <w:ilvl w:val="0"/>
          <w:numId w:val="10"/>
        </w:numPr>
        <w:tabs>
          <w:tab w:val="num" w:pos="360"/>
          <w:tab w:val="left" w:pos="720"/>
        </w:tabs>
        <w:ind w:left="0" w:firstLine="0"/>
      </w:pPr>
      <w:r w:rsidRPr="0062664C">
        <w:t>Najwyższą władzą Stowarzyszenia jest Walne Zebranie Członków.</w:t>
      </w:r>
    </w:p>
    <w:p w:rsidR="0062664C" w:rsidRPr="0062664C" w:rsidRDefault="0062664C" w:rsidP="0062664C">
      <w:pPr>
        <w:numPr>
          <w:ilvl w:val="0"/>
          <w:numId w:val="10"/>
        </w:numPr>
        <w:tabs>
          <w:tab w:val="num" w:pos="360"/>
          <w:tab w:val="left" w:pos="720"/>
        </w:tabs>
        <w:ind w:left="0" w:firstLine="0"/>
      </w:pPr>
      <w:r w:rsidRPr="0062664C">
        <w:t xml:space="preserve">Zarząd zwołuje Walne Zebranie Członków co najmniej jeden raz na sześć miesięcy lub na pisemny wniosek Komisji Rewizyjnej, powiadamiając o jego terminie, miejscu obrad </w:t>
      </w:r>
      <w:r w:rsidRPr="0062664C">
        <w:br/>
        <w:t>i propozycjach porządku obrad wszystkich członków Stowarzyszenia listami lub w każdy inny skuteczny sposób co najmniej 14 dni przed terminem rozpoczęcia obrad.</w:t>
      </w:r>
    </w:p>
    <w:p w:rsidR="0062664C" w:rsidRPr="0062664C" w:rsidRDefault="0062664C" w:rsidP="0062664C">
      <w:pPr>
        <w:numPr>
          <w:ilvl w:val="0"/>
          <w:numId w:val="10"/>
        </w:numPr>
        <w:tabs>
          <w:tab w:val="num" w:pos="360"/>
          <w:tab w:val="left" w:pos="720"/>
        </w:tabs>
        <w:ind w:left="0" w:firstLine="0"/>
      </w:pPr>
      <w:r w:rsidRPr="0062664C">
        <w:t>W Walnym Zebraniu Członków mogą uczestniczyć zwyczajni członkowie Stowarzyszenia oraz z głosem doradczym członkow</w:t>
      </w:r>
      <w:r w:rsidR="00813001">
        <w:t xml:space="preserve">ie wspierający Stowarzyszenia, </w:t>
      </w:r>
      <w:r w:rsidRPr="0062664C">
        <w:t>a także zaproszeni przez Zarząd goście.</w:t>
      </w:r>
    </w:p>
    <w:p w:rsidR="0062664C" w:rsidRPr="0062664C" w:rsidRDefault="0062664C" w:rsidP="0062664C">
      <w:pPr>
        <w:numPr>
          <w:ilvl w:val="0"/>
          <w:numId w:val="10"/>
        </w:numPr>
        <w:tabs>
          <w:tab w:val="num" w:pos="360"/>
          <w:tab w:val="left" w:pos="720"/>
        </w:tabs>
        <w:ind w:left="0" w:firstLine="0"/>
      </w:pPr>
      <w:r w:rsidRPr="0062664C">
        <w:t xml:space="preserve">W Walnym Zebraniu każdemu Członkowi zwyczajnemu przysługuje jeden głos.  </w:t>
      </w:r>
    </w:p>
    <w:p w:rsidR="0062664C" w:rsidRPr="0062664C" w:rsidRDefault="0062664C" w:rsidP="0062664C">
      <w:pPr>
        <w:numPr>
          <w:ilvl w:val="0"/>
          <w:numId w:val="10"/>
        </w:numPr>
        <w:tabs>
          <w:tab w:val="num" w:pos="360"/>
          <w:tab w:val="left" w:pos="720"/>
        </w:tabs>
        <w:ind w:left="0" w:firstLine="0"/>
      </w:pPr>
      <w:r w:rsidRPr="0062664C">
        <w:t>Do kompetencji Walnego Zebrania Członków należy w szczególności: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lastRenderedPageBreak/>
        <w:t>uchwalanie kierunków i programu działania Stowarzyszenia;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wybór i odwołanie członków Zarządu, Komisji Rewizyjnej oraz Rady;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 xml:space="preserve">uchwalanie Lokalnej Strategii Rozwoju, z wyjątkiem zapisów § 22 </w:t>
      </w:r>
      <w:proofErr w:type="spellStart"/>
      <w:r w:rsidRPr="0062664C">
        <w:t>pkt</w:t>
      </w:r>
      <w:proofErr w:type="spellEnd"/>
      <w:r w:rsidRPr="0062664C">
        <w:t xml:space="preserve"> 6 lit. l);  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 xml:space="preserve">podejmowanie uchwał w sprawie przyjęcia Procedur wyboru operacji do realizacji </w:t>
      </w:r>
      <w:r w:rsidRPr="0062664C">
        <w:br/>
        <w:t>w ramach Lokalnej Strategii Rozwoju oraz kryteriów oceny operacji, z wyjątkiem zapisów</w:t>
      </w:r>
      <w:r>
        <w:br/>
      </w:r>
      <w:r w:rsidRPr="0062664C">
        <w:t xml:space="preserve"> § 22 </w:t>
      </w:r>
      <w:proofErr w:type="spellStart"/>
      <w:r w:rsidRPr="0062664C">
        <w:t>pkt</w:t>
      </w:r>
      <w:proofErr w:type="spellEnd"/>
      <w:r w:rsidRPr="0062664C">
        <w:t xml:space="preserve"> 6 lit. l);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 xml:space="preserve">rozpatrywanie i zatwierdzanie sprawozdań Zarządu i Komisji Rewizyjnej, </w:t>
      </w:r>
      <w:r w:rsidRPr="0062664C">
        <w:br/>
        <w:t>w szczególności dotyczących projektów realizowanych w ramach Lokalnej Strategii Rozwoju</w:t>
      </w:r>
      <w:r w:rsidRPr="0062664C">
        <w:rPr>
          <w:strike/>
        </w:rPr>
        <w:t>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udzielenie absolutorium ustępującemu Zarządowi;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uchwalanie zmian Statutu;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podejmowanie uchwał w sprawie przystąpienia Stowarzyszenia do innych organizacji;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 xml:space="preserve">podejmowanie uchwał w sprawie </w:t>
      </w:r>
      <w:proofErr w:type="spellStart"/>
      <w:r w:rsidRPr="0062664C">
        <w:t>rozwiązania</w:t>
      </w:r>
      <w:proofErr w:type="spellEnd"/>
      <w:r w:rsidRPr="0062664C">
        <w:t xml:space="preserve"> Stowarzyszenia;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rozpatrywanie odwołań od uchwał Zarządu wniesionych przez członków Stowarzyszenia;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left" w:pos="720"/>
          <w:tab w:val="num" w:pos="786"/>
        </w:tabs>
        <w:ind w:left="0" w:firstLine="0"/>
      </w:pPr>
      <w:r w:rsidRPr="0062664C">
        <w:t>uchwalanie regulaminu obrad Walnego Zebrania;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clear" w:pos="720"/>
          <w:tab w:val="num" w:pos="786"/>
        </w:tabs>
        <w:ind w:left="0" w:firstLine="0"/>
      </w:pPr>
      <w:r w:rsidRPr="0062664C">
        <w:t>ustalanie wysokości składek członkowskich;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clear" w:pos="720"/>
          <w:tab w:val="num" w:pos="786"/>
        </w:tabs>
        <w:ind w:left="0" w:firstLine="0"/>
      </w:pPr>
      <w:r w:rsidRPr="0062664C">
        <w:t>udzielanie pełnomocnictw Zarządowi;</w:t>
      </w:r>
    </w:p>
    <w:p w:rsidR="0062664C" w:rsidRPr="0062664C" w:rsidRDefault="0062664C" w:rsidP="0062664C">
      <w:pPr>
        <w:numPr>
          <w:ilvl w:val="0"/>
          <w:numId w:val="8"/>
        </w:numPr>
        <w:tabs>
          <w:tab w:val="clear" w:pos="720"/>
          <w:tab w:val="num" w:pos="786"/>
        </w:tabs>
        <w:ind w:left="0" w:firstLine="0"/>
      </w:pPr>
      <w:r w:rsidRPr="0062664C">
        <w:t xml:space="preserve">ustalanie wysokości wynagrodzenia lub diety Członków Zarządu.    </w:t>
      </w:r>
    </w:p>
    <w:p w:rsidR="0062664C" w:rsidRPr="0062664C" w:rsidRDefault="0062664C" w:rsidP="0062664C">
      <w:pPr>
        <w:numPr>
          <w:ilvl w:val="0"/>
          <w:numId w:val="9"/>
        </w:numPr>
        <w:tabs>
          <w:tab w:val="left" w:pos="720"/>
        </w:tabs>
        <w:ind w:left="0" w:firstLine="0"/>
      </w:pPr>
      <w:r w:rsidRPr="0062664C">
        <w:t xml:space="preserve">Podjęcie uchwały w sprawie zmiany Statutu, odwołania członków Zarządu, Komisji Rewizyjnej i Rady oraz </w:t>
      </w:r>
      <w:proofErr w:type="spellStart"/>
      <w:r w:rsidRPr="0062664C">
        <w:t>rozwiązania</w:t>
      </w:r>
      <w:proofErr w:type="spellEnd"/>
      <w:r w:rsidRPr="0062664C">
        <w:t xml:space="preserve"> Stowarzyszenia podejmuje Walne Zebranie Członków bezwzględną większością głosów przy obecności co najmniej połowy uprawnionych do głosowania w pierwszym terminie i większością 2/3 głosów - bez względu na liczbę obecnych w drugim terminie.</w:t>
      </w:r>
    </w:p>
    <w:p w:rsidR="0062664C" w:rsidRPr="0062664C" w:rsidRDefault="0062664C" w:rsidP="0062664C">
      <w:pPr>
        <w:numPr>
          <w:ilvl w:val="0"/>
          <w:numId w:val="9"/>
        </w:numPr>
        <w:tabs>
          <w:tab w:val="left" w:pos="720"/>
        </w:tabs>
        <w:ind w:left="0" w:firstLine="0"/>
      </w:pPr>
      <w:r w:rsidRPr="0062664C">
        <w:t xml:space="preserve">Głosowanie na Walnym Zebraniu Członków odbywa się w sposób jawny, z wyjątkiem wyborów do organów Stowarzyszenia. </w:t>
      </w:r>
    </w:p>
    <w:p w:rsidR="0062664C" w:rsidRPr="0062664C" w:rsidRDefault="0062664C" w:rsidP="0062664C">
      <w:pPr>
        <w:numPr>
          <w:ilvl w:val="0"/>
          <w:numId w:val="9"/>
        </w:numPr>
        <w:tabs>
          <w:tab w:val="left" w:pos="720"/>
        </w:tabs>
        <w:ind w:left="0" w:firstLine="0"/>
      </w:pPr>
      <w:r w:rsidRPr="0062664C">
        <w:t>Zasady obrad Walnego Zebrania Członków reguluje Regulamin Obrad.</w:t>
      </w:r>
    </w:p>
    <w:p w:rsidR="0062664C" w:rsidRPr="0062664C" w:rsidRDefault="0062664C" w:rsidP="0062664C">
      <w:pPr>
        <w:numPr>
          <w:ilvl w:val="0"/>
          <w:numId w:val="9"/>
        </w:numPr>
        <w:tabs>
          <w:tab w:val="left" w:pos="720"/>
        </w:tabs>
        <w:ind w:left="0" w:firstLine="0"/>
      </w:pPr>
      <w:r w:rsidRPr="0062664C">
        <w:t xml:space="preserve">Obrady Walnego Zebrania prowadzi każdorazowo wybierany Przewodniczący Obrad </w:t>
      </w:r>
      <w:r w:rsidRPr="0062664C">
        <w:br/>
        <w:t>w głosowaniu jawnym większością głosów spośród kandydatów zgłoszonych przez Członków Walnego Zebrania.</w:t>
      </w:r>
    </w:p>
    <w:p w:rsidR="0062664C" w:rsidRPr="0062664C" w:rsidRDefault="0062664C" w:rsidP="0062664C">
      <w:pPr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22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clear" w:pos="2204"/>
          <w:tab w:val="left" w:pos="720"/>
        </w:tabs>
        <w:ind w:left="0" w:firstLine="0"/>
      </w:pPr>
      <w:r w:rsidRPr="0062664C">
        <w:t>Zarząd składa się z Prezesa, Wiceprezesa, Sekretarza, Skarbnika i 3 innych członków Zarządu wybieranych i odwoływanych przez Walne Zebranie Członków.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clear" w:pos="2204"/>
          <w:tab w:val="left" w:pos="720"/>
        </w:tabs>
        <w:ind w:left="0" w:firstLine="0"/>
      </w:pPr>
      <w:r w:rsidRPr="0062664C">
        <w:t xml:space="preserve">Zarząd składa się z partnerów społecznych, publicznych i gospodarczych, działających </w:t>
      </w:r>
      <w:r w:rsidRPr="0062664C">
        <w:br/>
        <w:t xml:space="preserve">na obszarze objętym Lokalną Strategią Rozwoju. 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clear" w:pos="2204"/>
          <w:tab w:val="left" w:pos="720"/>
        </w:tabs>
        <w:ind w:left="0" w:firstLine="0"/>
      </w:pPr>
      <w:r w:rsidRPr="0062664C">
        <w:t>Zarząd konstytuuje się na pierwszym po wyborach Zebraniu.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left" w:pos="720"/>
        </w:tabs>
        <w:ind w:left="0" w:firstLine="0"/>
      </w:pPr>
      <w:r w:rsidRPr="0062664C">
        <w:t xml:space="preserve">Do reprezentowania Stowarzyszenia upoważniony jest Prezes Zarządu samodzielnie,                   a także dwóch Członków Zarządu łącznie, z wyłączeniem reprezentacji przy umowach miedzy stowarzyszeniem, a Członkiem Zarządu oraz w sporze z nim, w których Stowarzyszenie reprezentuje pełnomocnik powołany uchwałą Walnego Zebrania Członków. 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left" w:pos="720"/>
        </w:tabs>
        <w:ind w:left="0" w:firstLine="0"/>
      </w:pPr>
      <w:r w:rsidRPr="0062664C">
        <w:lastRenderedPageBreak/>
        <w:t xml:space="preserve">Do zaciągania zobowiązań z zakresu praw i obowiązków majątkowych upoważnia się podmioty wskazane w § 22 ust. 4 niniejszego Statutu stosownie do przysługującego </w:t>
      </w:r>
      <w:r w:rsidRPr="0062664C">
        <w:br/>
        <w:t xml:space="preserve">im sposobu reprezentacji. </w:t>
      </w:r>
    </w:p>
    <w:p w:rsidR="0062664C" w:rsidRPr="0062664C" w:rsidRDefault="0062664C" w:rsidP="0062664C">
      <w:pPr>
        <w:numPr>
          <w:ilvl w:val="0"/>
          <w:numId w:val="11"/>
        </w:numPr>
        <w:tabs>
          <w:tab w:val="clear" w:pos="2204"/>
          <w:tab w:val="left" w:pos="720"/>
        </w:tabs>
        <w:ind w:left="0" w:firstLine="0"/>
      </w:pPr>
      <w:r w:rsidRPr="0062664C">
        <w:t>Do kompetencji Zarządu należy: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przyjmowanie nowych członków Stowarzyszenia;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reprezentowanie Stowarzyszenia na zewnątrz i działanie w jego imieniu;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kierowanie bieżącą pracą Stowarzyszenia;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zwoływanie Walnego Zebrania Członków;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 xml:space="preserve">opracowywanie Lokalnej Strategii Rozwoju oraz procedur wyboru operacji przez LGD </w:t>
      </w:r>
      <w:r w:rsidRPr="0062664C">
        <w:br/>
        <w:t>w ramach LSR i kryteriów oceny operacji;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przygotowywanie sprawozdań dla Walnego Zebrania Członków dotyczących projektów  realizowanych w ramach Lokalnej Strategii Rozwoju;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ustalanie harmonogramu posiedzeń Rady;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powoływanie i odwoływanie Dyrektora Biura Stowarzyszenia oraz zatrudnianie innych pracowników tego Biura;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ustalanie wysokości zatrudnienia i zasad wynagradzania pracowników Biura Stowarzyszenia;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ustalanie regulaminu Biura Stowarzyszenia;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</w:tabs>
        <w:ind w:left="0" w:firstLine="0"/>
      </w:pPr>
      <w:r w:rsidRPr="0062664C">
        <w:t>udzielanie pełnomocnictw pracownikom Biura Stowarzyszenia;</w:t>
      </w:r>
    </w:p>
    <w:p w:rsidR="0062664C" w:rsidRPr="0062664C" w:rsidRDefault="0062664C" w:rsidP="0062664C">
      <w:pPr>
        <w:numPr>
          <w:ilvl w:val="0"/>
          <w:numId w:val="12"/>
        </w:numPr>
        <w:tabs>
          <w:tab w:val="num" w:pos="502"/>
          <w:tab w:val="left" w:pos="720"/>
          <w:tab w:val="num" w:pos="786"/>
          <w:tab w:val="num" w:pos="2771"/>
        </w:tabs>
        <w:ind w:left="0" w:firstLine="0"/>
      </w:pPr>
      <w:r w:rsidRPr="0062664C">
        <w:t xml:space="preserve">wprowadzenie zmian w Lokalnej Strategii Rozwoju wraz z załącznikami, </w:t>
      </w:r>
      <w:r w:rsidRPr="0062664C">
        <w:br/>
        <w:t>a w szczególności w Procedurze oceny wniosków i wyboru operacji oraz ustalania kwot wsparcia, Procedurze ustalania lub zmiany kryteriów oceny o</w:t>
      </w:r>
      <w:r w:rsidR="00813001">
        <w:t xml:space="preserve">peracji, wynikających </w:t>
      </w:r>
      <w:r w:rsidRPr="0062664C">
        <w:t xml:space="preserve">ze zmian w rozporządzeniach, ustawach czy wytycznych Samorządu Województwa; </w:t>
      </w:r>
    </w:p>
    <w:p w:rsidR="0062664C" w:rsidRPr="0062664C" w:rsidRDefault="0062664C" w:rsidP="0062664C">
      <w:pPr>
        <w:tabs>
          <w:tab w:val="left" w:pos="720"/>
          <w:tab w:val="num" w:pos="2771"/>
        </w:tabs>
      </w:pPr>
      <w:r w:rsidRPr="0062664C">
        <w:t xml:space="preserve">m) podejmowanie uchwał niezastrzeżonych dla innych organów Stowarzyszenia. </w:t>
      </w:r>
    </w:p>
    <w:p w:rsidR="0062664C" w:rsidRPr="0062664C" w:rsidRDefault="0062664C" w:rsidP="0062664C">
      <w:r w:rsidRPr="0062664C">
        <w:t xml:space="preserve">7. Zebranie Zarządu odbywają się co najmniej jeden raz na sześć miesięcy. Powiadamia się </w:t>
      </w:r>
      <w:r>
        <w:br/>
      </w:r>
      <w:r w:rsidRPr="0062664C">
        <w:t>o terminie zebrania, miejscu obrad i propozycjach porządku obrad wszystkich członków organu listami lub w każdy inny skuteczny sposób co najmniej 3 dni przed terminem rozpoczęcia obrad.</w:t>
      </w:r>
    </w:p>
    <w:p w:rsidR="0062664C" w:rsidRPr="0062664C" w:rsidRDefault="0062664C" w:rsidP="0062664C">
      <w:pPr>
        <w:tabs>
          <w:tab w:val="left" w:pos="720"/>
        </w:tabs>
      </w:pPr>
      <w:r w:rsidRPr="0062664C">
        <w:t>8. Zasady obrad Zarządu reguluje Regulamin Zarządu.</w:t>
      </w:r>
    </w:p>
    <w:p w:rsidR="0062664C" w:rsidRPr="0062664C" w:rsidRDefault="0062664C" w:rsidP="0062664C">
      <w:pPr>
        <w:tabs>
          <w:tab w:val="left" w:pos="720"/>
        </w:tabs>
      </w:pPr>
      <w:r w:rsidRPr="0062664C">
        <w:t xml:space="preserve">9. Za wykonywane czynności w związku z pełnioną funkcją przez Członków Zarządu przewiduje się wynagrodzenie lub dietę w wysokości ustalonej przez Walne Zebranie Członków. </w:t>
      </w:r>
    </w:p>
    <w:p w:rsidR="0062664C" w:rsidRPr="0062664C" w:rsidRDefault="0062664C" w:rsidP="0062664C">
      <w:r w:rsidRPr="0062664C">
        <w:t xml:space="preserve">10. Od uchwał Zarządu przysługuje odwołanie do Walnego Zebrania Członków </w:t>
      </w:r>
      <w:r w:rsidRPr="0062664C">
        <w:br/>
        <w:t>w terminie 7 dni od dnia doręczenia uchwały. Uchwała Walnego Zebrania Członków jest ostateczna i jest podejmowana na najbliższym Walnym Zebraniu Członków.</w:t>
      </w:r>
    </w:p>
    <w:p w:rsidR="0062664C" w:rsidRPr="0062664C" w:rsidRDefault="0062664C" w:rsidP="0062664C">
      <w:pPr>
        <w:rPr>
          <w:b/>
          <w:bCs/>
        </w:rPr>
      </w:pPr>
      <w:r w:rsidRPr="0062664C">
        <w:t>11. Członek Zarządu zobowiązany jest do podnoszenia swoich kwalifikacji ekonomicznych</w:t>
      </w:r>
      <w:r>
        <w:br/>
      </w:r>
      <w:r w:rsidRPr="0062664C">
        <w:t xml:space="preserve"> i administracyjnych niezbędnych do gospodarowania środkami publicznymi.</w:t>
      </w:r>
    </w:p>
    <w:p w:rsidR="0062664C" w:rsidRPr="0062664C" w:rsidRDefault="0062664C" w:rsidP="0062664C">
      <w:pPr>
        <w:rPr>
          <w:b/>
          <w:bCs/>
        </w:rPr>
      </w:pPr>
      <w:r w:rsidRPr="0062664C">
        <w:rPr>
          <w:b/>
          <w:bCs/>
        </w:rPr>
        <w:t xml:space="preserve">  </w:t>
      </w: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 xml:space="preserve"> § 23</w:t>
      </w:r>
    </w:p>
    <w:p w:rsidR="0062664C" w:rsidRPr="0062664C" w:rsidRDefault="0062664C" w:rsidP="0062664C">
      <w:r w:rsidRPr="0062664C">
        <w:t>Biuro Stowarzyszenia jest jednostką administracyjną Stowarzyszenia, kieruje pracami organizacyjnymi i przygotowawczymi zgodnie z przyjętym Regulaminem Biura.</w:t>
      </w:r>
    </w:p>
    <w:p w:rsidR="0062664C" w:rsidRPr="0062664C" w:rsidRDefault="0062664C" w:rsidP="0062664C">
      <w:pPr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24</w:t>
      </w:r>
    </w:p>
    <w:p w:rsidR="0062664C" w:rsidRPr="0062664C" w:rsidRDefault="0062664C" w:rsidP="0062664C">
      <w:pPr>
        <w:numPr>
          <w:ilvl w:val="0"/>
          <w:numId w:val="14"/>
        </w:numPr>
        <w:tabs>
          <w:tab w:val="clear" w:pos="502"/>
          <w:tab w:val="left" w:pos="720"/>
        </w:tabs>
        <w:ind w:left="0" w:firstLine="0"/>
      </w:pPr>
      <w:r w:rsidRPr="0062664C">
        <w:t xml:space="preserve">Komisja Rewizyjna składa się z Przewodniczącego, Wiceprzewodniczącego </w:t>
      </w:r>
      <w:r w:rsidRPr="0062664C">
        <w:br/>
        <w:t>i 3  członków wybieranych i odwoływanych przez Walne Zebranie Członków.</w:t>
      </w:r>
    </w:p>
    <w:p w:rsidR="0062664C" w:rsidRPr="0062664C" w:rsidRDefault="0062664C" w:rsidP="0062664C">
      <w:pPr>
        <w:numPr>
          <w:ilvl w:val="0"/>
          <w:numId w:val="14"/>
        </w:numPr>
        <w:tabs>
          <w:tab w:val="clear" w:pos="502"/>
          <w:tab w:val="left" w:pos="720"/>
        </w:tabs>
        <w:ind w:left="0" w:firstLine="0"/>
      </w:pPr>
      <w:r w:rsidRPr="0062664C">
        <w:t xml:space="preserve">Członkiem Komisji Rewizyjnej nie może być osoba skazana prawomocnym wyrokiem sądu za przestępstwo popełnione umyślnie. Członków Komisji Rewizyjnej z członkami Zarządu nie może łączyć związek małżeński, stosunek pokrewieństwa, powinowactwa lub podległości </w:t>
      </w:r>
      <w:r>
        <w:br/>
      </w:r>
      <w:r w:rsidRPr="0062664C">
        <w:t>z tytułu zatrudnienia.</w:t>
      </w:r>
    </w:p>
    <w:p w:rsidR="0062664C" w:rsidRPr="0062664C" w:rsidRDefault="0062664C" w:rsidP="0062664C">
      <w:pPr>
        <w:numPr>
          <w:ilvl w:val="0"/>
          <w:numId w:val="14"/>
        </w:numPr>
        <w:tabs>
          <w:tab w:val="clear" w:pos="502"/>
          <w:tab w:val="left" w:pos="720"/>
        </w:tabs>
        <w:ind w:left="0" w:firstLine="0"/>
      </w:pPr>
      <w:r w:rsidRPr="0062664C">
        <w:t>Do kompetencji Komisji Rewizyjnej należy:</w:t>
      </w:r>
    </w:p>
    <w:p w:rsidR="0062664C" w:rsidRPr="0062664C" w:rsidRDefault="0062664C" w:rsidP="0062664C">
      <w:pPr>
        <w:numPr>
          <w:ilvl w:val="0"/>
          <w:numId w:val="15"/>
        </w:numPr>
        <w:tabs>
          <w:tab w:val="left" w:pos="720"/>
        </w:tabs>
        <w:ind w:left="0" w:firstLine="0"/>
      </w:pPr>
      <w:r w:rsidRPr="0062664C">
        <w:t>kontrola bieżącej działalności Stowarzyszenia;</w:t>
      </w:r>
    </w:p>
    <w:p w:rsidR="0062664C" w:rsidRPr="0062664C" w:rsidRDefault="0062664C" w:rsidP="0062664C">
      <w:pPr>
        <w:numPr>
          <w:ilvl w:val="0"/>
          <w:numId w:val="15"/>
        </w:numPr>
        <w:tabs>
          <w:tab w:val="left" w:pos="720"/>
        </w:tabs>
        <w:ind w:left="0" w:firstLine="0"/>
      </w:pPr>
      <w:r w:rsidRPr="0062664C">
        <w:t xml:space="preserve">ocena prac i składanie wniosków w przedmiocie udzielenia absolutorium dla Zarządu </w:t>
      </w:r>
      <w:r w:rsidRPr="0062664C">
        <w:br/>
        <w:t>na Walnym Zebraniu Członków;</w:t>
      </w:r>
    </w:p>
    <w:p w:rsidR="0062664C" w:rsidRPr="0062664C" w:rsidRDefault="0062664C" w:rsidP="0062664C">
      <w:pPr>
        <w:numPr>
          <w:ilvl w:val="0"/>
          <w:numId w:val="15"/>
        </w:numPr>
        <w:tabs>
          <w:tab w:val="left" w:pos="720"/>
        </w:tabs>
        <w:ind w:left="0" w:firstLine="0"/>
      </w:pPr>
      <w:r w:rsidRPr="0062664C">
        <w:t>występowanie z wnioskiem o zwołanie Walnego Zebrania Członków;</w:t>
      </w:r>
    </w:p>
    <w:p w:rsidR="0062664C" w:rsidRPr="0062664C" w:rsidRDefault="0062664C" w:rsidP="0062664C">
      <w:pPr>
        <w:numPr>
          <w:ilvl w:val="0"/>
          <w:numId w:val="15"/>
        </w:numPr>
        <w:tabs>
          <w:tab w:val="left" w:pos="720"/>
        </w:tabs>
        <w:ind w:left="0" w:firstLine="0"/>
      </w:pPr>
      <w:r w:rsidRPr="0062664C">
        <w:t>dokonywanie wyboru podmiotu mającego zbadać sprawozdanie finansowe Stowarzyszenia zgodnie z przepisami o rachunkowości.</w:t>
      </w:r>
    </w:p>
    <w:p w:rsidR="0062664C" w:rsidRPr="0062664C" w:rsidRDefault="0062664C" w:rsidP="0062664C">
      <w:pPr>
        <w:numPr>
          <w:ilvl w:val="0"/>
          <w:numId w:val="14"/>
        </w:numPr>
        <w:tabs>
          <w:tab w:val="clear" w:pos="502"/>
          <w:tab w:val="left" w:pos="720"/>
        </w:tabs>
        <w:ind w:left="0" w:firstLine="0"/>
      </w:pPr>
      <w:r w:rsidRPr="0062664C">
        <w:t xml:space="preserve">Zebranie Komisji Rewizyjnej odbywają się co najmniej jeden raz na sześć miesięcy. Powiadamia się o terminie zebrania, miejscu obrad i propozycjach porządku obrad wszystkich członków organu listami lub w każdy inny skuteczny sposób co najmniej 3 dni przed terminem rozpoczęcia obrad. </w:t>
      </w:r>
    </w:p>
    <w:p w:rsidR="0062664C" w:rsidRPr="0062664C" w:rsidRDefault="0062664C" w:rsidP="0062664C">
      <w:pPr>
        <w:tabs>
          <w:tab w:val="left" w:pos="720"/>
        </w:tabs>
      </w:pPr>
      <w:r w:rsidRPr="0062664C">
        <w:t>5. Zasady obrad Komisji Rewizyjnej reguluje Regulamin Komisji Rewizyjnej.</w:t>
      </w:r>
    </w:p>
    <w:p w:rsidR="0062664C" w:rsidRPr="0062664C" w:rsidRDefault="0062664C" w:rsidP="0062664C">
      <w:r w:rsidRPr="0062664C">
        <w:t xml:space="preserve">6. Od uchwał Komisji Rewizyjnej przysługuje odwołanie do Walnego Zebrania Członków </w:t>
      </w:r>
      <w:r w:rsidRPr="0062664C">
        <w:br/>
        <w:t>w terminie 7 dni od dnia doręczenia uchwały. Uchwała Walnego Zebrania Członków jest ostateczna i jest podejmowana na najbliższym Walnym Zebraniu Członków.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25</w:t>
      </w:r>
    </w:p>
    <w:p w:rsidR="0062664C" w:rsidRPr="0062664C" w:rsidRDefault="0062664C" w:rsidP="0062664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0" w:after="0" w:line="276" w:lineRule="auto"/>
        <w:ind w:left="0" w:firstLine="0"/>
        <w:rPr>
          <w:rFonts w:ascii="Calibri" w:hAnsi="Calibri" w:cs="Calibri"/>
        </w:rPr>
      </w:pPr>
      <w:r w:rsidRPr="0062664C">
        <w:rPr>
          <w:rFonts w:ascii="Calibri" w:hAnsi="Calibri" w:cs="Calibri"/>
        </w:rPr>
        <w:t>Rada składa się z Przewodniczącego, Wiceprzewodniczącego oraz od 9 do 30 członków wybieranych i odwoływanych przez Walne Zgromadzenie Członków.</w:t>
      </w:r>
    </w:p>
    <w:p w:rsidR="0062664C" w:rsidRPr="0062664C" w:rsidRDefault="0062664C" w:rsidP="0062664C">
      <w:pPr>
        <w:numPr>
          <w:ilvl w:val="0"/>
          <w:numId w:val="13"/>
        </w:numPr>
        <w:tabs>
          <w:tab w:val="num" w:pos="360"/>
          <w:tab w:val="left" w:pos="720"/>
        </w:tabs>
        <w:ind w:left="0" w:firstLine="0"/>
      </w:pPr>
      <w:r w:rsidRPr="0062664C">
        <w:t>Pracami Rady kieruje Przewodniczący lub upoważniony przez niego Wiceprzewodniczący.</w:t>
      </w:r>
    </w:p>
    <w:p w:rsidR="0062664C" w:rsidRPr="0062664C" w:rsidRDefault="0062664C" w:rsidP="0062664C">
      <w:pPr>
        <w:pStyle w:val="NormalnyWeb"/>
        <w:numPr>
          <w:ilvl w:val="0"/>
          <w:numId w:val="13"/>
        </w:numPr>
        <w:tabs>
          <w:tab w:val="clear" w:pos="720"/>
          <w:tab w:val="num" w:pos="360"/>
        </w:tabs>
        <w:suppressAutoHyphens w:val="0"/>
        <w:spacing w:before="0" w:after="0" w:line="276" w:lineRule="auto"/>
        <w:ind w:left="0" w:firstLine="0"/>
        <w:rPr>
          <w:rFonts w:ascii="Calibri" w:hAnsi="Calibri" w:cs="Calibri"/>
        </w:rPr>
      </w:pPr>
      <w:r w:rsidRPr="0062664C">
        <w:rPr>
          <w:rFonts w:ascii="Calibri" w:hAnsi="Calibri" w:cs="Calibri"/>
        </w:rPr>
        <w:t>Szczegółowe uprawnienia, organizację pracy oraz tryb obradowania określa Regulamin Rady.</w:t>
      </w:r>
    </w:p>
    <w:p w:rsidR="0062664C" w:rsidRPr="0062664C" w:rsidRDefault="0062664C" w:rsidP="0062664C">
      <w:pPr>
        <w:tabs>
          <w:tab w:val="left" w:pos="0"/>
        </w:tabs>
      </w:pPr>
      <w:r w:rsidRPr="0062664C">
        <w:t>4. Członek Rady zobowiązany jest do zdobycia kwalifikacji ekonomicznych</w:t>
      </w:r>
      <w:r w:rsidRPr="0062664C">
        <w:br/>
        <w:t xml:space="preserve"> i administracyjnych niezbędnych do gospodarowania środkami publicznymi, poprzez udział w szkoleniach oraz samokształceniu.</w:t>
      </w:r>
    </w:p>
    <w:p w:rsidR="0062664C" w:rsidRPr="0062664C" w:rsidRDefault="0062664C" w:rsidP="0062664C">
      <w:pPr>
        <w:pStyle w:val="Default"/>
        <w:spacing w:line="276" w:lineRule="auto"/>
        <w:jc w:val="both"/>
        <w:rPr>
          <w:color w:val="auto"/>
        </w:rPr>
      </w:pPr>
      <w:r w:rsidRPr="0062664C">
        <w:rPr>
          <w:color w:val="auto"/>
        </w:rPr>
        <w:t>5. Skład Rady jest reprezentatywny dla lokalnej społeczności z uwzględnieniem przedstawicieli sektora publicznego, społecznego i gospodarczego, a także innych grup szczególnie istotnych z punktu widzenia realizacji LSR oraz mieszkańców. Skład Rady daje pewność, że ani władze publiczne, ani żadna pojedyncza grupa interesu, nie kontrolują procesu podejmowania decyzji, gdyż nie ma</w:t>
      </w:r>
      <w:r w:rsidR="00813001">
        <w:rPr>
          <w:color w:val="auto"/>
        </w:rPr>
        <w:t xml:space="preserve">ją  więcej niż 49 % praw głosu </w:t>
      </w:r>
      <w:r w:rsidRPr="0062664C">
        <w:rPr>
          <w:color w:val="auto"/>
        </w:rPr>
        <w:t xml:space="preserve">w podejmowaniu decyzji. </w:t>
      </w:r>
    </w:p>
    <w:p w:rsidR="0062664C" w:rsidRPr="0062664C" w:rsidRDefault="0062664C" w:rsidP="0062664C">
      <w:pPr>
        <w:tabs>
          <w:tab w:val="left" w:pos="720"/>
        </w:tabs>
      </w:pPr>
      <w:r w:rsidRPr="0062664C">
        <w:t xml:space="preserve">6. Do kompetencji Rady należy ustalenie kwoty wsparcia, o której mowa w </w:t>
      </w:r>
      <w:proofErr w:type="spellStart"/>
      <w:r w:rsidRPr="0062664C">
        <w:t>art</w:t>
      </w:r>
      <w:proofErr w:type="spellEnd"/>
      <w:r w:rsidRPr="0062664C">
        <w:t xml:space="preserve">. 4 ust. 3 </w:t>
      </w:r>
      <w:proofErr w:type="spellStart"/>
      <w:r w:rsidRPr="0062664C">
        <w:t>pkt</w:t>
      </w:r>
      <w:proofErr w:type="spellEnd"/>
      <w:r w:rsidRPr="0062664C">
        <w:t xml:space="preserve"> 4 </w:t>
      </w:r>
      <w:proofErr w:type="spellStart"/>
      <w:r w:rsidRPr="0062664C">
        <w:t>ppkt</w:t>
      </w:r>
      <w:proofErr w:type="spellEnd"/>
      <w:r w:rsidRPr="0062664C">
        <w:t xml:space="preserve"> b ustawy o rozwoju lokalnym z udziałem lokalnej społeczności oraz wybór operacji </w:t>
      </w:r>
      <w:r w:rsidRPr="0062664C">
        <w:lastRenderedPageBreak/>
        <w:t xml:space="preserve">zgodnie z przyjętymi  przez Walne Zebranie Członków procedurami, o których mowa w §21 ust.5 pkt. d) oraz podejmowanie uchwał w tej sprawie. </w:t>
      </w:r>
    </w:p>
    <w:p w:rsidR="0062664C" w:rsidRPr="0062664C" w:rsidRDefault="0062664C" w:rsidP="0062664C">
      <w:pPr>
        <w:tabs>
          <w:tab w:val="left" w:pos="720"/>
        </w:tabs>
      </w:pPr>
      <w:r w:rsidRPr="0062664C">
        <w:t>7. Członek Rady nie może jednocześnie być członkiem organu kontroli wewnętrznej ani Zarządu ani pracownikiem LGD.</w:t>
      </w:r>
    </w:p>
    <w:p w:rsidR="0062664C" w:rsidRPr="0062664C" w:rsidRDefault="0062664C" w:rsidP="0062664C"/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26</w:t>
      </w:r>
    </w:p>
    <w:p w:rsidR="0062664C" w:rsidRPr="0062664C" w:rsidRDefault="0062664C" w:rsidP="0062664C">
      <w:r w:rsidRPr="0062664C">
        <w:t>W razie zmniejszenia się składu władz Stowarzyszenia wymienionych w § 19 ust. 1 pkt.: a), b), c) w czasie trwania kadencji tych władz, Zarząd zwołuje Walne Zebranie Członków w celu uzupełnienia ich składu.</w:t>
      </w: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</w:rPr>
      </w:pPr>
    </w:p>
    <w:p w:rsidR="0062664C" w:rsidRPr="0062664C" w:rsidRDefault="0062664C" w:rsidP="0062664C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</w:rPr>
      </w:pPr>
      <w:r w:rsidRPr="0062664C">
        <w:rPr>
          <w:rFonts w:ascii="Calibri" w:hAnsi="Calibri" w:cs="Calibri"/>
          <w:b/>
          <w:bCs/>
        </w:rPr>
        <w:t xml:space="preserve">Rozdział V </w:t>
      </w:r>
      <w:r w:rsidRPr="0062664C">
        <w:rPr>
          <w:rFonts w:ascii="Calibri" w:hAnsi="Calibri" w:cs="Calibri"/>
          <w:b/>
          <w:bCs/>
        </w:rPr>
        <w:br/>
        <w:t>Majątek i rozwiązanie Stowarzyszenia</w:t>
      </w:r>
    </w:p>
    <w:p w:rsidR="0062664C" w:rsidRPr="0062664C" w:rsidRDefault="0062664C" w:rsidP="0062664C">
      <w:pPr>
        <w:pStyle w:val="NormalnyWeb"/>
        <w:tabs>
          <w:tab w:val="left" w:pos="142"/>
        </w:tabs>
        <w:spacing w:before="0" w:after="0" w:line="276" w:lineRule="auto"/>
        <w:jc w:val="center"/>
        <w:rPr>
          <w:rFonts w:ascii="Calibri" w:hAnsi="Calibri" w:cs="Calibri"/>
          <w:b/>
          <w:bCs/>
        </w:rPr>
      </w:pPr>
    </w:p>
    <w:p w:rsidR="0062664C" w:rsidRPr="0062664C" w:rsidRDefault="0062664C" w:rsidP="0062664C">
      <w:pPr>
        <w:tabs>
          <w:tab w:val="left" w:pos="142"/>
        </w:tabs>
        <w:jc w:val="center"/>
        <w:rPr>
          <w:b/>
          <w:bCs/>
        </w:rPr>
      </w:pPr>
      <w:r w:rsidRPr="0062664C">
        <w:rPr>
          <w:b/>
          <w:bCs/>
        </w:rPr>
        <w:t>§ 27</w:t>
      </w:r>
    </w:p>
    <w:p w:rsidR="0062664C" w:rsidRPr="0062664C" w:rsidRDefault="0062664C" w:rsidP="0062664C">
      <w:pPr>
        <w:tabs>
          <w:tab w:val="left" w:pos="142"/>
          <w:tab w:val="left" w:pos="1080"/>
        </w:tabs>
      </w:pPr>
      <w:r w:rsidRPr="0062664C">
        <w:t>1.  Majątek Stowarzyszenia stanowią w szczególności: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</w:tabs>
        <w:suppressAutoHyphens w:val="0"/>
        <w:ind w:left="0" w:firstLine="0"/>
      </w:pPr>
      <w:r w:rsidRPr="0062664C">
        <w:t>składki członkowskie;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  <w:tab w:val="left" w:pos="360"/>
        </w:tabs>
        <w:suppressAutoHyphens w:val="0"/>
        <w:ind w:left="0" w:firstLine="0"/>
      </w:pPr>
      <w:r w:rsidRPr="0062664C">
        <w:t>darowizny, spadki i zapisy;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  <w:tab w:val="left" w:pos="360"/>
        </w:tabs>
        <w:suppressAutoHyphens w:val="0"/>
        <w:ind w:left="0" w:firstLine="0"/>
      </w:pPr>
      <w:r w:rsidRPr="0062664C">
        <w:t>wpływy z majątku Stowarzyszenia;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  <w:tab w:val="left" w:pos="360"/>
        </w:tabs>
        <w:suppressAutoHyphens w:val="0"/>
        <w:ind w:left="0" w:firstLine="0"/>
      </w:pPr>
      <w:r w:rsidRPr="0062664C">
        <w:t>wpływy z ofiarności publicznej;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  <w:tab w:val="left" w:pos="360"/>
        </w:tabs>
        <w:suppressAutoHyphens w:val="0"/>
        <w:ind w:left="0" w:firstLine="0"/>
      </w:pPr>
      <w:r w:rsidRPr="0062664C">
        <w:t>dotacje;</w:t>
      </w:r>
    </w:p>
    <w:p w:rsidR="0062664C" w:rsidRPr="0062664C" w:rsidRDefault="0062664C" w:rsidP="0062664C">
      <w:pPr>
        <w:numPr>
          <w:ilvl w:val="0"/>
          <w:numId w:val="17"/>
        </w:numPr>
        <w:tabs>
          <w:tab w:val="clear" w:pos="284"/>
          <w:tab w:val="left" w:pos="142"/>
          <w:tab w:val="left" w:pos="360"/>
        </w:tabs>
        <w:suppressAutoHyphens w:val="0"/>
        <w:ind w:left="0" w:firstLine="0"/>
      </w:pPr>
      <w:r w:rsidRPr="0062664C">
        <w:t>dochody z prowadzonej działalności statutowej Stowarzyszenia.</w:t>
      </w:r>
    </w:p>
    <w:p w:rsidR="0062664C" w:rsidRPr="0062664C" w:rsidRDefault="0062664C" w:rsidP="0062664C">
      <w:pPr>
        <w:tabs>
          <w:tab w:val="left" w:pos="142"/>
          <w:tab w:val="left" w:pos="1080"/>
        </w:tabs>
      </w:pPr>
      <w:r w:rsidRPr="0062664C">
        <w:t>2.  Funduszami i majątkiem Stowarzyszenia zarządza Zarząd.</w:t>
      </w:r>
    </w:p>
    <w:p w:rsidR="0062664C" w:rsidRPr="0062664C" w:rsidRDefault="0062664C" w:rsidP="0062664C">
      <w:pPr>
        <w:ind w:left="720"/>
        <w:jc w:val="center"/>
        <w:rPr>
          <w:b/>
          <w:bCs/>
        </w:rPr>
      </w:pPr>
    </w:p>
    <w:p w:rsidR="0062664C" w:rsidRPr="0062664C" w:rsidRDefault="0062664C" w:rsidP="0062664C">
      <w:pPr>
        <w:jc w:val="center"/>
        <w:rPr>
          <w:b/>
          <w:bCs/>
        </w:rPr>
      </w:pPr>
      <w:r w:rsidRPr="0062664C">
        <w:rPr>
          <w:b/>
          <w:bCs/>
        </w:rPr>
        <w:t>§ 28</w:t>
      </w:r>
    </w:p>
    <w:p w:rsidR="0062664C" w:rsidRPr="0062664C" w:rsidRDefault="0062664C" w:rsidP="0062664C">
      <w:pPr>
        <w:tabs>
          <w:tab w:val="left" w:pos="0"/>
        </w:tabs>
      </w:pPr>
      <w:r w:rsidRPr="0062664C">
        <w:t xml:space="preserve">1. Stowarzyszenie rozwiązuje się na podstawie uchwały Walnego Zebrania Członków lub </w:t>
      </w:r>
      <w:r w:rsidRPr="0062664C">
        <w:br/>
        <w:t>w innych przypadkach prawem przewidzianych w przepisach prawa.</w:t>
      </w:r>
    </w:p>
    <w:p w:rsidR="0062664C" w:rsidRPr="0062664C" w:rsidRDefault="0062664C" w:rsidP="0062664C">
      <w:pPr>
        <w:tabs>
          <w:tab w:val="left" w:pos="0"/>
        </w:tabs>
      </w:pPr>
      <w:r w:rsidRPr="0062664C">
        <w:t>2.  Podejmując uchwałę o rozwiązaniu Stowarzyszenia Walne Zebranie Członków określa sposób jego likwidacji oraz przeznaczenie majątku Stowarzyszenia.</w:t>
      </w:r>
    </w:p>
    <w:p w:rsidR="0062664C" w:rsidRPr="0062664C" w:rsidRDefault="0062664C" w:rsidP="0062664C">
      <w:pPr>
        <w:tabs>
          <w:tab w:val="left" w:pos="0"/>
        </w:tabs>
      </w:pPr>
      <w:r w:rsidRPr="0062664C">
        <w:t xml:space="preserve">3. W sprawach nie uregulowanych Statutem mają zastosowanie przepisy Prawa </w:t>
      </w:r>
      <w:r w:rsidRPr="0062664C">
        <w:br/>
      </w:r>
      <w:r>
        <w:t xml:space="preserve">o stowarzyszeniach. </w:t>
      </w:r>
    </w:p>
    <w:p w:rsidR="0062664C" w:rsidRPr="0062664C" w:rsidRDefault="0062664C" w:rsidP="0062664C">
      <w:pPr>
        <w:rPr>
          <w:b/>
        </w:rPr>
      </w:pPr>
    </w:p>
    <w:p w:rsidR="0062664C" w:rsidRPr="0062664C" w:rsidRDefault="0062664C" w:rsidP="0062664C">
      <w:pPr>
        <w:rPr>
          <w:b/>
        </w:rPr>
      </w:pPr>
    </w:p>
    <w:p w:rsidR="006240E3" w:rsidRPr="0062664C" w:rsidRDefault="006240E3"/>
    <w:sectPr w:rsidR="006240E3" w:rsidRPr="0062664C" w:rsidSect="0099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8AB82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singleLevel"/>
    <w:tmpl w:val="0000000D"/>
    <w:name w:val="WW8Num2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0000000E"/>
    <w:multiLevelType w:val="singleLevel"/>
    <w:tmpl w:val="0000000E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0"/>
    <w:multiLevelType w:val="singleLevel"/>
    <w:tmpl w:val="04150017"/>
    <w:name w:val="WW8Num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2"/>
    <w:multiLevelType w:val="singleLevel"/>
    <w:tmpl w:val="0FF46E9C"/>
    <w:name w:val="WW8Num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4">
    <w:nsid w:val="00000013"/>
    <w:multiLevelType w:val="multilevel"/>
    <w:tmpl w:val="0000001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EB0F7F"/>
    <w:multiLevelType w:val="hybridMultilevel"/>
    <w:tmpl w:val="FA16B3F4"/>
    <w:lvl w:ilvl="0" w:tplc="44DC0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5D865DF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A857B8"/>
    <w:multiLevelType w:val="hybridMultilevel"/>
    <w:tmpl w:val="7ABCF378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4343A37"/>
    <w:multiLevelType w:val="hybridMultilevel"/>
    <w:tmpl w:val="FDC0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6F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5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4"/>
  </w:num>
  <w:num w:numId="11">
    <w:abstractNumId w:val="6"/>
  </w:num>
  <w:num w:numId="12">
    <w:abstractNumId w:val="11"/>
  </w:num>
  <w:num w:numId="13">
    <w:abstractNumId w:val="9"/>
  </w:num>
  <w:num w:numId="14">
    <w:abstractNumId w:val="7"/>
  </w:num>
  <w:num w:numId="15">
    <w:abstractNumId w:val="8"/>
  </w:num>
  <w:num w:numId="16">
    <w:abstractNumId w:val="2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C3C1B"/>
    <w:rsid w:val="0007429A"/>
    <w:rsid w:val="001C6601"/>
    <w:rsid w:val="001F6D07"/>
    <w:rsid w:val="00254CDC"/>
    <w:rsid w:val="003A16D7"/>
    <w:rsid w:val="003A7A0E"/>
    <w:rsid w:val="003F01CE"/>
    <w:rsid w:val="004A386A"/>
    <w:rsid w:val="004D1FEC"/>
    <w:rsid w:val="005F5735"/>
    <w:rsid w:val="00616B15"/>
    <w:rsid w:val="006240E3"/>
    <w:rsid w:val="0062664C"/>
    <w:rsid w:val="007D1EFB"/>
    <w:rsid w:val="00813001"/>
    <w:rsid w:val="00933670"/>
    <w:rsid w:val="00997C3C"/>
    <w:rsid w:val="00AA28B9"/>
    <w:rsid w:val="00B07CA5"/>
    <w:rsid w:val="00C12F91"/>
    <w:rsid w:val="00DC3C1B"/>
    <w:rsid w:val="00DF1083"/>
    <w:rsid w:val="00E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64C"/>
    <w:pPr>
      <w:tabs>
        <w:tab w:val="left" w:pos="284"/>
      </w:tabs>
      <w:suppressAutoHyphens/>
      <w:spacing w:after="0"/>
      <w:jc w:val="both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2664C"/>
    <w:pPr>
      <w:ind w:left="720"/>
      <w:contextualSpacing/>
    </w:pPr>
  </w:style>
  <w:style w:type="paragraph" w:styleId="NormalnyWeb">
    <w:name w:val="Normal (Web)"/>
    <w:basedOn w:val="Normalny"/>
    <w:link w:val="NormalnyWebZnak"/>
    <w:rsid w:val="0062664C"/>
    <w:pPr>
      <w:spacing w:before="280" w:after="28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ekstpodstawowywcity2">
    <w:name w:val="Body Text Indent 2"/>
    <w:basedOn w:val="Normalny"/>
    <w:link w:val="Tekstpodstawowywcity2Znak"/>
    <w:rsid w:val="0062664C"/>
    <w:pPr>
      <w:spacing w:line="360" w:lineRule="auto"/>
      <w:ind w:left="66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2664C"/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NormalnyWebZnak">
    <w:name w:val="Normalny (Web) Znak"/>
    <w:link w:val="NormalnyWeb"/>
    <w:rsid w:val="0062664C"/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62664C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3220</Words>
  <Characters>19326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11</cp:revision>
  <cp:lastPrinted>2023-02-24T07:28:00Z</cp:lastPrinted>
  <dcterms:created xsi:type="dcterms:W3CDTF">2023-02-23T11:45:00Z</dcterms:created>
  <dcterms:modified xsi:type="dcterms:W3CDTF">2023-02-27T10:54:00Z</dcterms:modified>
</cp:coreProperties>
</file>